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AC07" w14:textId="4F2B6793" w:rsidR="00AC2DEA" w:rsidRPr="00FD1848" w:rsidRDefault="00FD1848" w:rsidP="00FD184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2B82"/>
          <w:sz w:val="28"/>
          <w:szCs w:val="28"/>
        </w:rPr>
      </w:pPr>
      <w:r>
        <w:rPr>
          <w:rFonts w:ascii="Arial Black" w:hAnsi="Arial Black" w:cs="Times New Roman"/>
          <w:b/>
          <w:color w:val="002B82"/>
          <w:sz w:val="72"/>
          <w:szCs w:val="72"/>
        </w:rPr>
        <w:t xml:space="preserve"> </w:t>
      </w:r>
      <w:r w:rsidRPr="00FD1848">
        <w:rPr>
          <w:rFonts w:ascii="Times New Roman" w:hAnsi="Times New Roman" w:cs="Times New Roman"/>
          <w:b/>
          <w:color w:val="002B82"/>
          <w:sz w:val="28"/>
          <w:szCs w:val="28"/>
        </w:rPr>
        <w:t xml:space="preserve">Методические рекомендации для проведения </w:t>
      </w:r>
      <w:r w:rsidR="00AC2DEA" w:rsidRPr="00FD1848">
        <w:rPr>
          <w:rFonts w:ascii="Times New Roman" w:hAnsi="Times New Roman" w:cs="Times New Roman"/>
          <w:b/>
          <w:color w:val="002B82"/>
          <w:sz w:val="28"/>
          <w:szCs w:val="28"/>
        </w:rPr>
        <w:t>Интерактивн</w:t>
      </w:r>
      <w:r w:rsidRPr="00FD1848">
        <w:rPr>
          <w:rFonts w:ascii="Times New Roman" w:hAnsi="Times New Roman" w:cs="Times New Roman"/>
          <w:b/>
          <w:color w:val="002B82"/>
          <w:sz w:val="28"/>
          <w:szCs w:val="28"/>
        </w:rPr>
        <w:t>ой</w:t>
      </w:r>
      <w:r w:rsidR="00AC2DEA" w:rsidRPr="00FD1848">
        <w:rPr>
          <w:rFonts w:ascii="Times New Roman" w:hAnsi="Times New Roman" w:cs="Times New Roman"/>
          <w:b/>
          <w:color w:val="002B82"/>
          <w:sz w:val="28"/>
          <w:szCs w:val="28"/>
        </w:rPr>
        <w:t xml:space="preserve"> </w:t>
      </w:r>
    </w:p>
    <w:p w14:paraId="6AAD7C01" w14:textId="348852B1" w:rsidR="00AC2DEA" w:rsidRPr="00FD1848" w:rsidRDefault="00AC2DEA" w:rsidP="00FD184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noProof/>
          <w:color w:val="002B82"/>
          <w:sz w:val="28"/>
          <w:szCs w:val="28"/>
          <w:lang w:eastAsia="ru-RU"/>
        </w:rPr>
      </w:pPr>
      <w:r w:rsidRPr="00FD1848">
        <w:rPr>
          <w:rFonts w:ascii="Times New Roman" w:hAnsi="Times New Roman" w:cs="Times New Roman"/>
          <w:b/>
          <w:color w:val="002B82"/>
          <w:sz w:val="28"/>
          <w:szCs w:val="28"/>
        </w:rPr>
        <w:t>игр</w:t>
      </w:r>
      <w:r w:rsidR="00FD1848" w:rsidRPr="00FD1848">
        <w:rPr>
          <w:rFonts w:ascii="Times New Roman" w:hAnsi="Times New Roman" w:cs="Times New Roman"/>
          <w:b/>
          <w:color w:val="002B82"/>
          <w:sz w:val="28"/>
          <w:szCs w:val="28"/>
        </w:rPr>
        <w:t>ы</w:t>
      </w:r>
      <w:r w:rsidRPr="00FD1848">
        <w:rPr>
          <w:rFonts w:ascii="Times New Roman" w:hAnsi="Times New Roman" w:cs="Times New Roman"/>
          <w:b/>
          <w:color w:val="002B82"/>
          <w:sz w:val="28"/>
          <w:szCs w:val="28"/>
        </w:rPr>
        <w:t xml:space="preserve"> – </w:t>
      </w:r>
      <w:r w:rsidRPr="00FD1848">
        <w:rPr>
          <w:rFonts w:ascii="Times New Roman" w:hAnsi="Times New Roman" w:cs="Times New Roman"/>
          <w:b/>
          <w:noProof/>
          <w:color w:val="002B82"/>
          <w:sz w:val="28"/>
          <w:szCs w:val="28"/>
          <w:lang w:eastAsia="ru-RU"/>
        </w:rPr>
        <w:t>викторина</w:t>
      </w:r>
    </w:p>
    <w:p w14:paraId="12AD7DC0" w14:textId="1A44ABE5" w:rsidR="00AC2DEA" w:rsidRDefault="00FD1848" w:rsidP="00FD184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noProof/>
          <w:color w:val="002B82"/>
          <w:sz w:val="28"/>
          <w:szCs w:val="28"/>
          <w:lang w:eastAsia="ru-RU"/>
        </w:rPr>
      </w:pPr>
      <w:r w:rsidRPr="00FD1848">
        <w:rPr>
          <w:rFonts w:ascii="Times New Roman" w:hAnsi="Times New Roman" w:cs="Times New Roman"/>
          <w:b/>
          <w:noProof/>
          <w:color w:val="002B82"/>
          <w:sz w:val="28"/>
          <w:szCs w:val="28"/>
          <w:lang w:eastAsia="ru-RU"/>
        </w:rPr>
        <w:t>«Секреты правильного питания»</w:t>
      </w:r>
    </w:p>
    <w:p w14:paraId="57832670" w14:textId="7C423BAF" w:rsidR="002C41D1" w:rsidRDefault="002C41D1" w:rsidP="00FD184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noProof/>
          <w:color w:val="002B8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2B82"/>
          <w:sz w:val="28"/>
          <w:szCs w:val="28"/>
          <w:lang w:eastAsia="ru-RU"/>
        </w:rPr>
        <w:t>«Здоровое питание»</w:t>
      </w:r>
    </w:p>
    <w:p w14:paraId="232C81CA" w14:textId="51788DA5" w:rsidR="00AC2DEA" w:rsidRPr="002C41D1" w:rsidRDefault="00FD1848" w:rsidP="002C41D1">
      <w:pPr>
        <w:spacing w:line="360" w:lineRule="auto"/>
        <w:ind w:left="-14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Вопросы правильного питания, и строения органов </w:t>
      </w:r>
      <w:proofErr w:type="gramStart"/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пищеварения ,</w:t>
      </w:r>
      <w:proofErr w:type="gramEnd"/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рассматриваются в курсе «№Анатомия человека» в разделе «Питание и пищеварения», для учащихся 8 класса. В этот период подросткового периода формируются навыки здорового образа жизни, в том числе и правильного питания. В этом разделе изучаются   информация о строении органов пищеварения, о </w:t>
      </w:r>
      <w:proofErr w:type="gramStart"/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роли  питательных</w:t>
      </w:r>
      <w:proofErr w:type="gramEnd"/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веществ пищи, о свойствах пищеварительных желез и пользе правильного питания. Рассматриваются вопросы нормы питания, роли витаминов. Все </w:t>
      </w:r>
      <w:proofErr w:type="gramStart"/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</w:t>
      </w:r>
      <w:r w:rsid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что</w:t>
      </w:r>
      <w:proofErr w:type="gramEnd"/>
      <w:r w:rsidR="00AC2DEA" w:rsidRPr="002C41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лежит в основе здоровья человека.</w:t>
      </w:r>
    </w:p>
    <w:p w14:paraId="50E0C0A9" w14:textId="77777777" w:rsidR="00AC2DEA" w:rsidRPr="002C41D1" w:rsidRDefault="00AC2DEA" w:rsidP="002C41D1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C41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Здоровье </w:t>
      </w:r>
      <w:proofErr w:type="gramStart"/>
      <w:r w:rsidRPr="002C41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это</w:t>
      </w:r>
      <w:proofErr w:type="gramEnd"/>
      <w:r w:rsidRPr="002C41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первая и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познанию окружающего мира, самоутверждению и счастью человека. Здоровый образ жизни </w:t>
      </w:r>
      <w:proofErr w:type="gramStart"/>
      <w:r w:rsidRPr="002C41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это</w:t>
      </w:r>
      <w:proofErr w:type="gramEnd"/>
      <w:r w:rsidRPr="002C41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 жизни, основанный на принципах нравственности, рационально организованный, активный, трудовой, закаливающий и, в то же время, защищающий от неблагоприятных того воздействий окружающей среды, позволяющий до глубокой старости сохранять нравственное, психическое и физическое здоровье. </w:t>
      </w:r>
    </w:p>
    <w:p w14:paraId="594BF5D9" w14:textId="77777777" w:rsidR="00AC2DEA" w:rsidRPr="002C41D1" w:rsidRDefault="00AC2DEA" w:rsidP="002C41D1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C41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особенно важно уметь правильно организовывать свое питание. Кроме того, человек, умеющий правильно, с пользой есть, всегда привлекателен, однако следует подчеркнуть, что эти навыки легче всего и надежнее формируются в детстве. Именно в детстве закладываются основы здоровой организации жизни ребенка на будущее. Важно, чтобы у ребенка сформировалось представление об устойчивой взаимосвязи организма и питания. </w:t>
      </w:r>
    </w:p>
    <w:p w14:paraId="75E40907" w14:textId="27942379" w:rsidR="00AC2DEA" w:rsidRPr="002C41D1" w:rsidRDefault="00AC2DEA" w:rsidP="002C41D1">
      <w:pPr>
        <w:spacing w:after="0" w:line="360" w:lineRule="auto"/>
        <w:ind w:left="-14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с использованием ИКТ, позволяет </w:t>
      </w:r>
      <w:proofErr w:type="gramStart"/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 урок</w:t>
      </w:r>
      <w:proofErr w:type="gramEnd"/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ввести интересные факты, методом развития игровых форм преподавания, которые </w:t>
      </w: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нравятся подросткам. С этой </w:t>
      </w:r>
      <w:proofErr w:type="gramStart"/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,</w:t>
      </w:r>
      <w:proofErr w:type="gramEnd"/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вводятся интерактивные игры по теме «Здорового питания.</w:t>
      </w:r>
    </w:p>
    <w:p w14:paraId="5A11A384" w14:textId="77777777" w:rsidR="00AE6ADC" w:rsidRPr="002C41D1" w:rsidRDefault="00AC2DEA" w:rsidP="002C41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1D1">
        <w:rPr>
          <w:rFonts w:ascii="Times New Roman" w:hAnsi="Times New Roman"/>
          <w:sz w:val="28"/>
          <w:szCs w:val="28"/>
        </w:rPr>
        <w:t>Цель: актуализация знаний о правильном питании</w:t>
      </w:r>
    </w:p>
    <w:p w14:paraId="288EB03F" w14:textId="77777777" w:rsidR="00AE6ADC" w:rsidRPr="002C41D1" w:rsidRDefault="00AC2DEA" w:rsidP="002C41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1D1">
        <w:rPr>
          <w:rFonts w:ascii="Times New Roman" w:hAnsi="Times New Roman"/>
          <w:sz w:val="28"/>
          <w:szCs w:val="28"/>
        </w:rPr>
        <w:t>Задачи:</w:t>
      </w:r>
    </w:p>
    <w:p w14:paraId="0198C0D8" w14:textId="3F75576B" w:rsidR="00AE6ADC" w:rsidRPr="002C41D1" w:rsidRDefault="00AE6ADC" w:rsidP="002C41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1D1">
        <w:rPr>
          <w:rFonts w:ascii="Times New Roman" w:hAnsi="Times New Roman"/>
          <w:sz w:val="28"/>
          <w:szCs w:val="28"/>
        </w:rPr>
        <w:t>1.</w:t>
      </w:r>
      <w:r w:rsidR="00AC2DEA" w:rsidRPr="002C41D1">
        <w:rPr>
          <w:rFonts w:ascii="Times New Roman" w:hAnsi="Times New Roman"/>
          <w:sz w:val="28"/>
          <w:szCs w:val="28"/>
        </w:rPr>
        <w:t xml:space="preserve"> организовать разъяснительную работу для учащихся, создать условия обеспечения безопасности учащихся при выборе правил и основ </w:t>
      </w:r>
      <w:proofErr w:type="gramStart"/>
      <w:r w:rsidR="00AC2DEA" w:rsidRPr="002C41D1">
        <w:rPr>
          <w:rFonts w:ascii="Times New Roman" w:hAnsi="Times New Roman"/>
          <w:sz w:val="28"/>
          <w:szCs w:val="28"/>
        </w:rPr>
        <w:t>питания</w:t>
      </w:r>
      <w:proofErr w:type="gramEnd"/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устойчивой положительной мотивации бережного отношения к собственному здоровью у подростков. </w:t>
      </w:r>
    </w:p>
    <w:p w14:paraId="5C2AE02F" w14:textId="1A18D19B" w:rsidR="00AE6ADC" w:rsidRPr="002C41D1" w:rsidRDefault="00AE6ADC" w:rsidP="002C41D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 учащихся, умение работать в группе.</w:t>
      </w:r>
    </w:p>
    <w:p w14:paraId="73E74102" w14:textId="0AEA25CC" w:rsidR="00AE6ADC" w:rsidRPr="002C41D1" w:rsidRDefault="00AE6ADC" w:rsidP="002C41D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 продуктах питания, важности сбалансированного питания для здоровья,</w:t>
      </w:r>
      <w:r w:rsidRPr="002C41D1">
        <w:rPr>
          <w:sz w:val="28"/>
          <w:szCs w:val="28"/>
        </w:rPr>
        <w:t xml:space="preserve"> </w:t>
      </w: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выбирать самые полезные продукты для здорового, рационального питания.</w:t>
      </w:r>
    </w:p>
    <w:p w14:paraId="09B5E3F0" w14:textId="77777777" w:rsidR="00AE6ADC" w:rsidRPr="002C41D1" w:rsidRDefault="00AE6ADC" w:rsidP="002C41D1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</w:p>
    <w:p w14:paraId="21F62B8E" w14:textId="77777777" w:rsidR="00AE6ADC" w:rsidRPr="002C41D1" w:rsidRDefault="00AE6ADC" w:rsidP="002C41D1">
      <w:pPr>
        <w:numPr>
          <w:ilvl w:val="0"/>
          <w:numId w:val="2"/>
        </w:num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 игры</w:t>
      </w:r>
    </w:p>
    <w:p w14:paraId="7BF1B75B" w14:textId="77777777" w:rsidR="00AE6ADC" w:rsidRPr="002C41D1" w:rsidRDefault="00AE6ADC" w:rsidP="002C41D1">
      <w:pPr>
        <w:numPr>
          <w:ilvl w:val="0"/>
          <w:numId w:val="2"/>
        </w:num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мультимедийный проектор, экран (интерактивная доска)</w:t>
      </w:r>
    </w:p>
    <w:p w14:paraId="031416EC" w14:textId="77777777" w:rsidR="00AE6ADC" w:rsidRPr="002C41D1" w:rsidRDefault="00AE6ADC" w:rsidP="002C41D1">
      <w:pPr>
        <w:numPr>
          <w:ilvl w:val="0"/>
          <w:numId w:val="2"/>
        </w:num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призовой фонд</w:t>
      </w:r>
    </w:p>
    <w:p w14:paraId="34C00EC3" w14:textId="77777777" w:rsidR="00AE6ADC" w:rsidRPr="002C41D1" w:rsidRDefault="00AE6ADC" w:rsidP="002C41D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проведении игры - викторины используются </w:t>
      </w:r>
    </w:p>
    <w:p w14:paraId="47031D11" w14:textId="77777777" w:rsidR="00AE6ADC" w:rsidRPr="002C41D1" w:rsidRDefault="00AE6ADC" w:rsidP="002C41D1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формы: </w:t>
      </w:r>
    </w:p>
    <w:p w14:paraId="5D7EF7EE" w14:textId="77777777" w:rsidR="00AE6ADC" w:rsidRPr="002C41D1" w:rsidRDefault="00AE6ADC" w:rsidP="002C41D1">
      <w:pPr>
        <w:numPr>
          <w:ilvl w:val="0"/>
          <w:numId w:val="3"/>
        </w:numPr>
        <w:spacing w:after="0" w:line="360" w:lineRule="auto"/>
        <w:ind w:left="-14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</w:p>
    <w:p w14:paraId="6AFA4EBC" w14:textId="77777777" w:rsidR="00AE6ADC" w:rsidRPr="002C41D1" w:rsidRDefault="00AE6ADC" w:rsidP="002C41D1">
      <w:pPr>
        <w:numPr>
          <w:ilvl w:val="0"/>
          <w:numId w:val="3"/>
        </w:numPr>
        <w:spacing w:after="0" w:line="360" w:lineRule="auto"/>
        <w:ind w:left="-14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воспроизводящая</w:t>
      </w:r>
    </w:p>
    <w:p w14:paraId="1FAB6401" w14:textId="77777777" w:rsidR="00AE6ADC" w:rsidRPr="002C41D1" w:rsidRDefault="00AE6ADC" w:rsidP="002C41D1">
      <w:pPr>
        <w:numPr>
          <w:ilvl w:val="0"/>
          <w:numId w:val="3"/>
        </w:numPr>
        <w:spacing w:after="0" w:line="360" w:lineRule="auto"/>
        <w:ind w:left="-14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тренировочная</w:t>
      </w:r>
    </w:p>
    <w:p w14:paraId="0D284ED0" w14:textId="77777777" w:rsidR="00AE6ADC" w:rsidRPr="002C41D1" w:rsidRDefault="00AE6ADC" w:rsidP="002C41D1">
      <w:pPr>
        <w:numPr>
          <w:ilvl w:val="0"/>
          <w:numId w:val="3"/>
        </w:numPr>
        <w:spacing w:after="0" w:line="360" w:lineRule="auto"/>
        <w:ind w:left="-14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</w:t>
      </w:r>
    </w:p>
    <w:p w14:paraId="5E6429DF" w14:textId="550ED735" w:rsidR="00AE6ADC" w:rsidRPr="002C41D1" w:rsidRDefault="00AE6ADC" w:rsidP="002C41D1">
      <w:pPr>
        <w:numPr>
          <w:ilvl w:val="0"/>
          <w:numId w:val="3"/>
        </w:numPr>
        <w:spacing w:after="0" w:line="360" w:lineRule="auto"/>
        <w:ind w:left="-142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14:paraId="6AA80E4D" w14:textId="77777777" w:rsidR="00A50527" w:rsidRPr="002C41D1" w:rsidRDefault="00A50527" w:rsidP="002C41D1">
      <w:pPr>
        <w:pStyle w:val="a4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и ведущие игры должны:</w:t>
      </w:r>
    </w:p>
    <w:p w14:paraId="4C398B58" w14:textId="77777777" w:rsidR="00A50527" w:rsidRPr="002C41D1" w:rsidRDefault="00A50527" w:rsidP="002C41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организовать работу в малых группах, создать благоприятную атмосферу для творческой работы.</w:t>
      </w:r>
    </w:p>
    <w:p w14:paraId="3562FF45" w14:textId="56A393F9" w:rsidR="00A50527" w:rsidRPr="002C41D1" w:rsidRDefault="00A50527" w:rsidP="002C41D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1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игре, знать её содержание, иметь навыки работы с компьютером, мультимедийным оборудованием</w:t>
      </w:r>
    </w:p>
    <w:p w14:paraId="43A74593" w14:textId="77777777" w:rsidR="00AE6ADC" w:rsidRPr="002C41D1" w:rsidRDefault="00AE6ADC" w:rsidP="002C41D1">
      <w:pPr>
        <w:spacing w:line="360" w:lineRule="auto"/>
        <w:ind w:left="-142"/>
        <w:jc w:val="center"/>
        <w:rPr>
          <w:rFonts w:ascii="Arial Black" w:hAnsi="Arial Black" w:cs="Times New Roman"/>
          <w:b/>
          <w:noProof/>
          <w:color w:val="002B82"/>
          <w:sz w:val="28"/>
          <w:szCs w:val="28"/>
          <w:lang w:eastAsia="ru-RU"/>
        </w:rPr>
      </w:pPr>
    </w:p>
    <w:p w14:paraId="7921B065" w14:textId="0324F205" w:rsidR="00AC2DEA" w:rsidRPr="002C41D1" w:rsidRDefault="00AC2DEA" w:rsidP="002C41D1">
      <w:pPr>
        <w:spacing w:after="0" w:line="360" w:lineRule="auto"/>
        <w:ind w:left="-14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2DEA" w:rsidRPr="002C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5775"/>
    <w:multiLevelType w:val="hybridMultilevel"/>
    <w:tmpl w:val="B6CE723E"/>
    <w:lvl w:ilvl="0" w:tplc="3D10E3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D3C3D"/>
    <w:multiLevelType w:val="hybridMultilevel"/>
    <w:tmpl w:val="58C4C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8D5"/>
    <w:multiLevelType w:val="hybridMultilevel"/>
    <w:tmpl w:val="B9547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B2634"/>
    <w:multiLevelType w:val="hybridMultilevel"/>
    <w:tmpl w:val="888A925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00"/>
    <w:rsid w:val="002C41D1"/>
    <w:rsid w:val="006849FF"/>
    <w:rsid w:val="00A50527"/>
    <w:rsid w:val="00AC2DEA"/>
    <w:rsid w:val="00AE6ADC"/>
    <w:rsid w:val="00BC0100"/>
    <w:rsid w:val="00DB73F9"/>
    <w:rsid w:val="00F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8931"/>
  <w15:chartTrackingRefBased/>
  <w15:docId w15:val="{7252F4F2-F71F-4FF7-91D5-EBB7BBFD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Воспитательный отдел</dc:creator>
  <cp:keywords/>
  <dc:description/>
  <cp:lastModifiedBy>Воспитательный отдел</cp:lastModifiedBy>
  <cp:revision>8</cp:revision>
  <dcterms:created xsi:type="dcterms:W3CDTF">2021-02-26T14:18:00Z</dcterms:created>
  <dcterms:modified xsi:type="dcterms:W3CDTF">2021-02-26T14:38:00Z</dcterms:modified>
</cp:coreProperties>
</file>