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EE" w:rsidRDefault="00326303" w:rsidP="00326303">
      <w:pPr>
        <w:pStyle w:val="a3"/>
        <w:shd w:val="clear" w:color="auto" w:fill="FFFFFF"/>
        <w:spacing w:before="0" w:beforeAutospacing="0" w:after="150" w:afterAutospacing="0"/>
        <w:rPr>
          <w:color w:val="000000"/>
          <w:sz w:val="28"/>
          <w:szCs w:val="28"/>
        </w:rPr>
      </w:pPr>
      <w:r>
        <w:rPr>
          <w:color w:val="000000"/>
          <w:sz w:val="28"/>
          <w:szCs w:val="28"/>
        </w:rPr>
        <w:t xml:space="preserve"> Педагогическая статья</w:t>
      </w:r>
      <w:proofErr w:type="gramStart"/>
      <w:r>
        <w:rPr>
          <w:color w:val="000000"/>
          <w:sz w:val="28"/>
          <w:szCs w:val="28"/>
        </w:rPr>
        <w:t xml:space="preserve"> :</w:t>
      </w:r>
      <w:proofErr w:type="gramEnd"/>
      <w:r>
        <w:rPr>
          <w:color w:val="000000"/>
          <w:sz w:val="28"/>
          <w:szCs w:val="28"/>
        </w:rPr>
        <w:t xml:space="preserve"> «</w:t>
      </w:r>
      <w:r w:rsidR="009B75EE" w:rsidRPr="009B75EE">
        <w:rPr>
          <w:color w:val="000000"/>
          <w:sz w:val="28"/>
          <w:szCs w:val="28"/>
        </w:rPr>
        <w:t xml:space="preserve">Ребенок с ОВЗ. Кто он? Формы и методы работы с </w:t>
      </w:r>
      <w:proofErr w:type="gramStart"/>
      <w:r w:rsidR="009B75EE" w:rsidRPr="009B75EE">
        <w:rPr>
          <w:color w:val="000000"/>
          <w:sz w:val="28"/>
          <w:szCs w:val="28"/>
        </w:rPr>
        <w:t>обучающимися</w:t>
      </w:r>
      <w:proofErr w:type="gramEnd"/>
      <w:r w:rsidR="009B75EE" w:rsidRPr="009B75EE">
        <w:rPr>
          <w:color w:val="000000"/>
          <w:sz w:val="28"/>
          <w:szCs w:val="28"/>
        </w:rPr>
        <w:t xml:space="preserve"> с ОВЗ.</w:t>
      </w:r>
      <w:r>
        <w:rPr>
          <w:color w:val="000000"/>
          <w:sz w:val="28"/>
          <w:szCs w:val="28"/>
        </w:rPr>
        <w:t>»</w:t>
      </w:r>
    </w:p>
    <w:p w:rsidR="00326303" w:rsidRDefault="00326303" w:rsidP="00326303">
      <w:pPr>
        <w:pStyle w:val="a3"/>
        <w:shd w:val="clear" w:color="auto" w:fill="FFFFFF"/>
        <w:spacing w:before="0" w:beforeAutospacing="0" w:after="150" w:afterAutospacing="0"/>
        <w:jc w:val="right"/>
        <w:rPr>
          <w:color w:val="000000"/>
          <w:sz w:val="28"/>
          <w:szCs w:val="28"/>
        </w:rPr>
      </w:pPr>
      <w:r>
        <w:rPr>
          <w:color w:val="000000"/>
          <w:sz w:val="28"/>
          <w:szCs w:val="28"/>
        </w:rPr>
        <w:t>Статью подготовила</w:t>
      </w:r>
    </w:p>
    <w:p w:rsidR="00326303" w:rsidRDefault="00326303" w:rsidP="00326303">
      <w:pPr>
        <w:pStyle w:val="a3"/>
        <w:shd w:val="clear" w:color="auto" w:fill="FFFFFF"/>
        <w:spacing w:before="0" w:beforeAutospacing="0" w:after="150" w:afterAutospacing="0"/>
        <w:jc w:val="right"/>
        <w:rPr>
          <w:color w:val="000000"/>
          <w:sz w:val="28"/>
          <w:szCs w:val="28"/>
        </w:rPr>
      </w:pPr>
      <w:r>
        <w:rPr>
          <w:color w:val="000000"/>
          <w:sz w:val="28"/>
          <w:szCs w:val="28"/>
        </w:rPr>
        <w:t>Емельянова Ольга Валерьевна</w:t>
      </w:r>
    </w:p>
    <w:p w:rsidR="00326303" w:rsidRDefault="00326303" w:rsidP="00326303">
      <w:pPr>
        <w:pStyle w:val="a3"/>
        <w:shd w:val="clear" w:color="auto" w:fill="FFFFFF"/>
        <w:spacing w:before="0" w:beforeAutospacing="0" w:after="150" w:afterAutospacing="0"/>
        <w:jc w:val="right"/>
        <w:rPr>
          <w:color w:val="000000"/>
          <w:sz w:val="28"/>
          <w:szCs w:val="28"/>
        </w:rPr>
      </w:pPr>
      <w:r>
        <w:rPr>
          <w:color w:val="000000"/>
          <w:sz w:val="28"/>
          <w:szCs w:val="28"/>
        </w:rPr>
        <w:t xml:space="preserve"> учитель начальных классов</w:t>
      </w:r>
    </w:p>
    <w:p w:rsidR="00326303" w:rsidRDefault="00326303" w:rsidP="00326303">
      <w:pPr>
        <w:pStyle w:val="a3"/>
        <w:shd w:val="clear" w:color="auto" w:fill="FFFFFF"/>
        <w:spacing w:before="0" w:beforeAutospacing="0" w:after="150" w:afterAutospacing="0"/>
        <w:jc w:val="right"/>
        <w:rPr>
          <w:color w:val="000000"/>
          <w:sz w:val="28"/>
          <w:szCs w:val="28"/>
        </w:rPr>
      </w:pPr>
      <w:r>
        <w:rPr>
          <w:color w:val="000000"/>
          <w:sz w:val="28"/>
          <w:szCs w:val="28"/>
        </w:rPr>
        <w:t xml:space="preserve">МБОУ « Школа 81» </w:t>
      </w:r>
    </w:p>
    <w:p w:rsidR="00326303" w:rsidRDefault="00326303" w:rsidP="00326303">
      <w:pPr>
        <w:pStyle w:val="a3"/>
        <w:shd w:val="clear" w:color="auto" w:fill="FFFFFF"/>
        <w:spacing w:before="0" w:beforeAutospacing="0" w:after="150" w:afterAutospacing="0"/>
        <w:jc w:val="right"/>
        <w:rPr>
          <w:color w:val="000000"/>
          <w:sz w:val="28"/>
          <w:szCs w:val="28"/>
        </w:rPr>
      </w:pPr>
      <w:r>
        <w:rPr>
          <w:color w:val="000000"/>
          <w:sz w:val="28"/>
          <w:szCs w:val="28"/>
        </w:rPr>
        <w:t xml:space="preserve">Кировского района г. </w:t>
      </w:r>
      <w:bookmarkStart w:id="0" w:name="_GoBack"/>
      <w:bookmarkEnd w:id="0"/>
      <w:r>
        <w:rPr>
          <w:color w:val="000000"/>
          <w:sz w:val="28"/>
          <w:szCs w:val="28"/>
        </w:rPr>
        <w:t>Казани.</w:t>
      </w:r>
    </w:p>
    <w:p w:rsidR="00326303" w:rsidRPr="009B75EE" w:rsidRDefault="00326303" w:rsidP="00326303">
      <w:pPr>
        <w:pStyle w:val="a3"/>
        <w:shd w:val="clear" w:color="auto" w:fill="FFFFFF"/>
        <w:spacing w:before="0" w:beforeAutospacing="0" w:after="150" w:afterAutospacing="0"/>
        <w:jc w:val="right"/>
        <w:rPr>
          <w:color w:val="000000"/>
          <w:sz w:val="28"/>
          <w:szCs w:val="28"/>
        </w:rPr>
      </w:pPr>
    </w:p>
    <w:p w:rsidR="009B75EE" w:rsidRDefault="009B75EE" w:rsidP="009B75EE">
      <w:pPr>
        <w:pStyle w:val="a3"/>
        <w:shd w:val="clear" w:color="auto" w:fill="FFFFFF"/>
        <w:spacing w:before="0" w:beforeAutospacing="0" w:after="150" w:afterAutospacing="0"/>
        <w:rPr>
          <w:color w:val="000000"/>
        </w:rPr>
      </w:pP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Образование детей с особыми потребностями является одной из основных задач для страны. Это необходимое условие создания действительно инклюзивного общества, где каждый сможет чувствовать причастность и востребованность своих действий. Мы обязаны дать возможность каждому ребенку, независимо от его потребностей и других обстоятельств, полностью реализовать свой потенциал, приносить пользу обществу и стать полноценным его членом. Федеральные государственные образовательные стандарты для детей с ОВЗ рассматриваются как неотъемлемая часть федеральных государственных стандартов общего образования. Такой подход согласуется с Декларацией ООН о правах ребёнка и Конституцией РФ, гарантирующей всем детям право на обязательное и бесплатное среднее образование. Специальный образовательный стандарт должен стать базовым инструментом реализации конституционных прав на образование граждан с ОВЗ. В настоящее время в России применяются три подхода в обучении детей с особыми образовательными потребностями: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дифференцированное обучение детей с нарушениями физического и ментального развития в специальных (коррекционных) учреждения I-VIII видов;</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интегрированное обучение детей в специальных классах (группах) в общеобразовательных учреждениях;</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инклюзивное обучение, когда дети с особыми образовательными потребностями обучаются в классе вместе с обычными детьми.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Инклюзивное образование предполагает принятие учеников с ограниченными возможностями здоровья как любых других детей в классе, включение их в одинаковые виды деятельности, вовлечение в коллективные формы обучения и групповое решение задач, использование стратегии коллективного участия – игры, совместные проекты, лабораторные, полевые исследования и т. д. Инклюзивное образование расширяет личностные возможности всех детей, помогает развить гуманность, толерантность, готовность помогать сверстникам. Инклюзия – это не только физическое нахождение ребенка с ограниченными возможностями здоровья в общеобразовательной школе. Это изменение самой школы, школьной культуры и системы отношений участников образовательного процесса, тесное сотрудничество педагогов и специалистов, вовлечение родителей в работу с ребенком.</w:t>
      </w:r>
    </w:p>
    <w:p w:rsidR="009B75EE" w:rsidRPr="009B75EE" w:rsidRDefault="009B75EE" w:rsidP="009B75EE">
      <w:pPr>
        <w:pStyle w:val="a3"/>
        <w:shd w:val="clear" w:color="auto" w:fill="FFFFFF"/>
        <w:spacing w:before="0" w:beforeAutospacing="0" w:after="150" w:afterAutospacing="0"/>
        <w:rPr>
          <w:color w:val="000000"/>
        </w:rPr>
      </w:pPr>
      <w:r w:rsidRPr="009B75EE">
        <w:rPr>
          <w:b/>
          <w:bCs/>
          <w:color w:val="000000"/>
        </w:rPr>
        <w:t>Общими правилами коррекционной работы являются: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Индивидуальный подход к каждому ученику.</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lastRenderedPageBreak/>
        <w:t>-Использование методов, активизирующих познавательную деятельность учащихся, развивающих их устную и письменную речь и формирующих необходимые учебные навыки.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-Проявление педагогического такта. Постоянное поощрение за малейшие успехи, своевременная и тактическая помощь каждому ребёнку, развитие в нём веры в собственные силы и возможности.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Эффективными приемами коррекционного воздействия на эмоциональную и познавательную сферу детей с  ОВЗ в развитии являются: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1. игровые ситуации;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2. дидактические игры</w:t>
      </w:r>
      <w:proofErr w:type="gramStart"/>
      <w:r w:rsidRPr="009B75EE">
        <w:rPr>
          <w:color w:val="000000"/>
        </w:rPr>
        <w:t>, ;</w:t>
      </w:r>
      <w:proofErr w:type="gramEnd"/>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3.игровые тренинги, способствующие развитию умения общаться с другими;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xml:space="preserve">4. </w:t>
      </w:r>
      <w:proofErr w:type="spellStart"/>
      <w:r w:rsidRPr="009B75EE">
        <w:rPr>
          <w:color w:val="000000"/>
        </w:rPr>
        <w:t>психогимнастика</w:t>
      </w:r>
      <w:proofErr w:type="spellEnd"/>
      <w:r w:rsidRPr="009B75EE">
        <w:rPr>
          <w:color w:val="000000"/>
        </w:rPr>
        <w:t xml:space="preserve"> и релаксация, позволяющие снять мышечные спазмы и зажимы, особенно в области лица и кистей рук.</w:t>
      </w:r>
    </w:p>
    <w:p w:rsidR="009B75EE" w:rsidRPr="009B75EE" w:rsidRDefault="009B75EE" w:rsidP="009B75EE">
      <w:pPr>
        <w:pStyle w:val="a3"/>
        <w:shd w:val="clear" w:color="auto" w:fill="FFFFFF"/>
        <w:spacing w:before="0" w:beforeAutospacing="0" w:after="150" w:afterAutospacing="0"/>
        <w:rPr>
          <w:color w:val="000000"/>
        </w:rPr>
      </w:pPr>
      <w:r w:rsidRPr="009B75EE">
        <w:rPr>
          <w:b/>
          <w:bCs/>
          <w:color w:val="000000"/>
        </w:rPr>
        <w:t>Учителю необходимо: </w:t>
      </w:r>
      <w:r w:rsidRPr="009B75EE">
        <w:rPr>
          <w:color w:val="000000"/>
        </w:rPr>
        <w:t>следить за успеваемостью обучающихся: после каждой части нового учебного материала проверять, понял ли его ребенок; посадить ребенка за первые парты, как можно ближе к учителю;</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поддерживать детей, развивать в них положительную самооценку, корректно делая замечание, если что-то делают неправильно</w:t>
      </w:r>
      <w:proofErr w:type="gramStart"/>
      <w:r w:rsidRPr="009B75EE">
        <w:rPr>
          <w:color w:val="000000"/>
        </w:rPr>
        <w:t xml:space="preserve"> .</w:t>
      </w:r>
      <w:proofErr w:type="gramEnd"/>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Для детей с ОВЗ важно обучение без принуждения, основанное на интересе, успехе, доверии, рефлексии изученного. При организации учебного процесса следует исходить из возможностей ребёнка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субъективные переживания успеха на фоне определённой затраты усилий. В дальнейшем трудность заданий следует увеличивать  пропорционально возрастающим возможностям ребёнка. Главное, что должен знать и чувствовать ребёнок, - то, что в огромном и не всегда дружелюбном мире есть маленький островок, где он всегда может почувствовать себя защищённым, любимым и желанным. Каждый ребёнок обязательно станет взрослым. И от решений, принятых нами сегодня будут зависеть его завтрашние победы и успехи.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Дети с ограниченными возможностями здоровья – это дети, состояние здоровья которых препятствует освоению образовательных программ вне специальных условий обучения и воспитания. Группа «особых» школьников чрезвычайно неоднородна. Это определяется, прежде всего, тем, что в нее могут войти дети с разными нарушениями развития: нарушениями слуха, зрения,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 Таким образом, самым главным приоритетом в работе с такими детьми является индивидуальный подход, с учетом специфики психики и здоровья каждого ребенка.</w:t>
      </w:r>
      <w:r w:rsidRPr="009B75EE">
        <w:rPr>
          <w:b/>
          <w:bCs/>
          <w:color w:val="000000"/>
        </w:rPr>
        <w:t> Э</w:t>
      </w:r>
      <w:r w:rsidRPr="009B75EE">
        <w:rPr>
          <w:color w:val="000000"/>
        </w:rPr>
        <w:t>ти дети нуждаются в особенном индивидуальном подходе, отличном от рамок стандартной общеобразовательной школы, в реализации своих потенциальных возможностей и создании условий для развития. Ключевым моментом этой ситуации является то, что дети с ОВЗ не приспосабливаются к правилам и условиям общества, а включаются в жизнь на своих собственных условиях, которые общество принимает и учитывает.</w:t>
      </w:r>
    </w:p>
    <w:p w:rsidR="009B75EE" w:rsidRPr="009B75EE" w:rsidRDefault="009B75EE" w:rsidP="009B75EE">
      <w:pPr>
        <w:pStyle w:val="a3"/>
        <w:shd w:val="clear" w:color="auto" w:fill="FFFFFF"/>
        <w:spacing w:before="0" w:beforeAutospacing="0" w:after="150" w:afterAutospacing="0"/>
        <w:rPr>
          <w:color w:val="000000"/>
        </w:rPr>
      </w:pPr>
      <w:r w:rsidRPr="009B75EE">
        <w:rPr>
          <w:b/>
          <w:bCs/>
          <w:color w:val="000000"/>
        </w:rPr>
        <w:t>Специальные методики для обучения «особых» детей</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Поэтапное разъяснение заданий.</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Последовательное выполнение заданий.</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Повторение учащимся инструкции к выполнению задания.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xml:space="preserve">- Обеспечение </w:t>
      </w:r>
      <w:proofErr w:type="gramStart"/>
      <w:r w:rsidRPr="009B75EE">
        <w:rPr>
          <w:color w:val="000000"/>
        </w:rPr>
        <w:t>аудио-визуальными</w:t>
      </w:r>
      <w:proofErr w:type="gramEnd"/>
      <w:r w:rsidRPr="009B75EE">
        <w:rPr>
          <w:color w:val="000000"/>
        </w:rPr>
        <w:t xml:space="preserve"> техническими средствами обучения.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lastRenderedPageBreak/>
        <w:t>- Близость к учащимся во время объяснения задания.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Перемена видов деятельности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Подготовка учащихся к перемене вида деятельности.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Чередование занятий и физкультурных пауз.</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Предоставление дополнительного времени для завершения задания.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Предоставление дополнительного времени для сдачи домашнего задания.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Использование листов с упражнениями, которые требуют минимального заполнения.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Использование упражнений с пропущенными словами/предложениями.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Дополнение печатных материалов видеоматериалами.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Обеспечение учащихся печатными копиями заданий, написанных на доске.</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Индивидуальное оценивание ответов учащихся с ОВЗ</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Использование индивидуальной шкалы оценок в соответствии с успехами и затраченными усилиями.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Ежедневная оценка с целью выведения четвертной отметки.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Разрешение переделать задание, с которым он не справился.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Оценка переделанных работ.</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Использование системы оценок достижений учащихся.</w:t>
      </w:r>
    </w:p>
    <w:p w:rsidR="009B75EE" w:rsidRPr="009B75EE" w:rsidRDefault="009B75EE" w:rsidP="009B75EE">
      <w:pPr>
        <w:pStyle w:val="a3"/>
        <w:shd w:val="clear" w:color="auto" w:fill="FFFFFF"/>
        <w:spacing w:before="0" w:beforeAutospacing="0" w:after="150" w:afterAutospacing="0"/>
        <w:rPr>
          <w:color w:val="000000"/>
        </w:rPr>
      </w:pPr>
      <w:r w:rsidRPr="009B75EE">
        <w:rPr>
          <w:b/>
          <w:bCs/>
          <w:color w:val="000000"/>
        </w:rPr>
        <w:t>Система работы школы с детьми с ограниченными возможностями здоровья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Сегодня для педагогов актуальной является проблема организации обучения учащихся с ограниченными возможностями здоровья (ОВЗ). Дети с ОВЗ могут реализовать свой потенциал лишь при условии вовремя начатого и адекватно организованного обучения и воспитания –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или физического развития. Число детей с ограниченными возможностями здоровья и детей-инвалидов неуклонно растет. Вместе с тем отмечается и тенденция качественного изменения структуры дефекта, комплексного характера нарушений у каждого отдельного ребенка. Дети с ограниченными возможностями здоровья – неоднородная по составу группа школьников. Это определяется тем, что в нее входят дети с разными нарушениями развития: нарушениями слуха, зрения,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Дети с ОВЗ – это дети с особыми образовательными потребностями. Образовательное пространство формируется культурными традициями обучения детей разных возрастов в условиях семьи и образовательного учреждения. Отклонения в развитии ребенка приводят к его выпадению из социально и культурно обусловленного образовательного пространства. По мнению Л.С. Выготского, ограничения в жизнедеятельности и социальная недостаточность ребенка с ОВЗ непосредственно связаны не с первичным биологическим неблагополучием, а с его «социальным вывихом». Поэтому целью образования «</w:t>
      </w:r>
      <w:proofErr w:type="spellStart"/>
      <w:r w:rsidRPr="009B75EE">
        <w:rPr>
          <w:color w:val="000000"/>
        </w:rPr>
        <w:t>особых</w:t>
      </w:r>
      <w:proofErr w:type="gramStart"/>
      <w:r w:rsidRPr="009B75EE">
        <w:rPr>
          <w:color w:val="000000"/>
        </w:rPr>
        <w:t>»д</w:t>
      </w:r>
      <w:proofErr w:type="gramEnd"/>
      <w:r w:rsidRPr="009B75EE">
        <w:rPr>
          <w:color w:val="000000"/>
        </w:rPr>
        <w:t>етей</w:t>
      </w:r>
      <w:proofErr w:type="spellEnd"/>
      <w:r w:rsidRPr="009B75EE">
        <w:rPr>
          <w:color w:val="000000"/>
        </w:rPr>
        <w:t xml:space="preserve"> является введение в культуру ребенка, по разным причинам выпадающего из образовательного пространства.</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xml:space="preserve">Образование детей с ограниченными возможностями здоровья и детей-инвалидов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w:t>
      </w:r>
      <w:r w:rsidRPr="009B75EE">
        <w:rPr>
          <w:color w:val="000000"/>
        </w:rPr>
        <w:lastRenderedPageBreak/>
        <w:t>специальных образовательных стандартов, лечение и оздоровление, воспитание и обучение, коррекцию нарушений развития, социальную адаптацию.</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Можно выделить особые по своему характеру потребности, свойственные всем «особым» детям</w:t>
      </w:r>
      <w:proofErr w:type="gramStart"/>
      <w:r w:rsidRPr="009B75EE">
        <w:rPr>
          <w:color w:val="000000"/>
        </w:rPr>
        <w:t xml:space="preserve"> :</w:t>
      </w:r>
      <w:proofErr w:type="gramEnd"/>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начать специальное обучение ребенка сразу же после выявления первичного нарушения развития;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ввести в содержание обучения ребенка специальные разделы, не присутствующие в программах образования нормально развивающихся сверстников;</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использовать специальные методы, приемы и средства обучения (в том числе специализированные компьютерные технологии);</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индивидуализировать обучение в большей степени, чем требуется для нормально развивающегося ребенка;</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обеспечить особую пространственную и временную организацию образовательной среды;</w:t>
      </w:r>
    </w:p>
    <w:p w:rsidR="009B75EE" w:rsidRDefault="009B75EE" w:rsidP="009B75EE">
      <w:pPr>
        <w:pStyle w:val="a3"/>
        <w:shd w:val="clear" w:color="auto" w:fill="FFFFFF"/>
        <w:spacing w:before="0" w:beforeAutospacing="0" w:after="150" w:afterAutospacing="0"/>
        <w:rPr>
          <w:color w:val="000000"/>
        </w:rPr>
      </w:pPr>
      <w:r w:rsidRPr="009B75EE">
        <w:rPr>
          <w:color w:val="000000"/>
        </w:rPr>
        <w:t>Основной целью является организация помощи родителям в процессе усвоения практических знаний и умений, необходимых при восп</w:t>
      </w:r>
      <w:r>
        <w:rPr>
          <w:color w:val="000000"/>
        </w:rPr>
        <w:t>итании и обучении «особых детей»</w:t>
      </w:r>
    </w:p>
    <w:p w:rsidR="009B75EE" w:rsidRPr="009B75EE" w:rsidRDefault="009B75EE" w:rsidP="009B75EE">
      <w:pPr>
        <w:pStyle w:val="a3"/>
        <w:shd w:val="clear" w:color="auto" w:fill="FFFFFF"/>
        <w:spacing w:before="0" w:beforeAutospacing="0" w:after="150" w:afterAutospacing="0"/>
        <w:rPr>
          <w:color w:val="000000"/>
        </w:rPr>
      </w:pPr>
      <w:r w:rsidRPr="009B75EE">
        <w:rPr>
          <w:b/>
          <w:bCs/>
          <w:color w:val="000000"/>
        </w:rPr>
        <w:t>ОВЗ - что это такое?</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t xml:space="preserve">ОВЗ - что это такое? Дети с ограниченными возможностями здоровья: обучение, сопровождение В последние годы значительное внимание уделяется проблемам детей с особыми возможностями здоровья (ОВЗ). Что это такое и как их решить? Ограниченные возможности </w:t>
      </w:r>
      <w:proofErr w:type="gramStart"/>
      <w:r w:rsidRPr="009B75EE">
        <w:rPr>
          <w:color w:val="000000"/>
        </w:rPr>
        <w:t>здоровья</w:t>
      </w:r>
      <w:proofErr w:type="gramEnd"/>
      <w:r w:rsidRPr="009B75EE">
        <w:rPr>
          <w:color w:val="000000"/>
        </w:rPr>
        <w:t xml:space="preserve"> Что это такое? В научных источниках литературы описано, что человек с ОВЗ отличается определенными ограничениями в повседневной жизнедеятельности. Речь идет о физических, психических или сенсорных дефектах. Человек поэтому не может исполнять те или иные функции или обязанности. Данное состояние бывает хроническим или временным, частичным или общим. Естественно, физические ограничения накладывают значительный отпечаток на психологию. Обычно инвалиды стремятся к изоляции, отличаются заниженной самооценкой, повышенной тревожностью и неуверенностью в своих силах. Поэтому работу необходимо начинать с детского возраста. Значительное внимание в рамках инклюзивного образования должно быть уделено социальной адаптации инвалидов. Дети, имеющие нарушения в развитии. Они отстают в психическом и физическом развитии из-за того, что есть органическое поражение центральной нервной системы и нарушения функционирования анализаторов (слухового, зрительного, двигательного, речевого). Дети, которые имеют отклонения в развитии. Отличаются перечисленными выше отклонениями. Но они ограничивают их возможности в меньшей степени. Дети с ОВЗ, дети-инвалиды имеют значительные нарушения в развитии. Они пользуются социальными пособиями и льготами. Существует также педагогическая классификация нарушений. Она состоит из следующих категорий. Дети, с нарушениями: слуха (поздно оглохшие, слабо слышащие, глухие); зрения (слабовидящие, слепые); речи (разные степени); интеллекта; задержкой </w:t>
      </w:r>
      <w:proofErr w:type="spellStart"/>
      <w:r w:rsidRPr="009B75EE">
        <w:rPr>
          <w:color w:val="000000"/>
        </w:rPr>
        <w:t>психоречевого</w:t>
      </w:r>
      <w:proofErr w:type="spellEnd"/>
      <w:r w:rsidRPr="009B75EE">
        <w:rPr>
          <w:color w:val="000000"/>
        </w:rPr>
        <w:t xml:space="preserve"> развития; опорно-двигательного аппарата; эмоционально-волевой сферы. Если говорить о ребенке с незначительными ОВЗ, что это такое мы уже определили, то необходимо отметить, что при создании благоприятных условий, можно избежать большей части проблем с развитием. Многие нарушения не являются ограничителями между ребенком и окружающим миром. Грамотное психолого-педагогическое сопровождение «особых» детей позволит им овладеть программным материалом и обучаться вместе со всеми в общеобразовательной школе. Они могут свободно общаться со своими ровесниками. Однако, дети-инвалиды с серьезными нарушениями нуждаются в специальных условиях, в особом образовании, воспитании и лечении. Социальная политика государства в области инклюзивного образования В России в последние годы разрабатываются определенные направления социальной политики, которые связаны с увеличением количества «особых» детей. Обучение детей с ОВЗ должно быть направлено на то, чтобы создавать благоприятные условия для реализации равных возможностей с ровесниками, получения образования и обеспечения достойной жизни в современном обществе. Однако реализация данных </w:t>
      </w:r>
      <w:r w:rsidRPr="009B75EE">
        <w:rPr>
          <w:color w:val="000000"/>
        </w:rPr>
        <w:lastRenderedPageBreak/>
        <w:t>задач должна осуществляться на всех ступенях, начиная от детского сада и заканчивая школой. Основное правило - доступность ее для детей с ОВЗ, решение проблем и трудностей социализации. В образовательных учреждениях, которые обеспечивают их сопровождение, необходимо соблюдение обще педагогических требований к техническому оснащению и оборудованию. Особенно это касается осуществления бытовых нужд, формирования компетентности и социальной активности. Помимо этого, особое внимание должно уделяться воспитанию и обучению таких детей. Проблемы и трудности инклюзивного образования</w:t>
      </w:r>
      <w:proofErr w:type="gramStart"/>
      <w:r w:rsidRPr="009B75EE">
        <w:rPr>
          <w:color w:val="000000"/>
        </w:rPr>
        <w:t xml:space="preserve"> Н</w:t>
      </w:r>
      <w:proofErr w:type="gramEnd"/>
      <w:r w:rsidRPr="009B75EE">
        <w:rPr>
          <w:color w:val="000000"/>
        </w:rPr>
        <w:t>есмотря на проводимую работу, при обучении и воспитании «особых» детей не все так просто. Существующие проблемы и трудности инклюзивного образования сводятся к следующим позициям. Во-первых, коллектив детей не всегда принимает ребенка с ОВЗ за "своего". Во-вторых, педагоги не могут освоить идеологию инклюзивного образования, и существуют трудности при реализации методов обучения. В-третьих, многие родители не хотят, чтобы их нормально развивающиеся дети ходили в один класс с «особенным» ребенком. В-четвертых, не все способны адаптироваться к условиям обычной жизни, не требуя к себе дополнительного внимания и условий. Необходима утвержденная адаптированная программа для детей с ОВЗ для обучения в общеобразовательной школе. Однако имеющиеся в настоящее время материалы разрознены и не объединены в систему. С одной стороны, инклюзивное образование в общеобразовательной школе начинает появляться, с другой стороны, усиливается неоднородность состава учащихся с учетом уровня их речевого, умственного и психического развития. Подобный подход приводит к тому, что существенно затрудняется адаптация как условно здоровых детей, так и детей с ОВЗ. Это приводит к дополнительным, нередко непреодолимым трудностям при реализации индивидуального подхода педагога. Поэтому дети с ОВЗ в школе не могут просто обучаться наравне с другими. Для благоприятного результата необходимо создание определенных условий. Основные направления работы в системе инклюзивного образования</w:t>
      </w:r>
      <w:proofErr w:type="gramStart"/>
      <w:r w:rsidRPr="009B75EE">
        <w:rPr>
          <w:color w:val="000000"/>
        </w:rPr>
        <w:t xml:space="preserve"> Д</w:t>
      </w:r>
      <w:proofErr w:type="gramEnd"/>
      <w:r w:rsidRPr="009B75EE">
        <w:rPr>
          <w:color w:val="000000"/>
        </w:rPr>
        <w:t>ля полноценного развития ребенка с ОВЗ в школе необходимо работать по следующим направлениям. Во-первых, для того, чтобы решить проблемы, рекомендуется в образовательном учреждении создать группу психолого-педагогического сопровождения. Ее деятельность будет заключаться в следующем: изучать особенности развития «</w:t>
      </w:r>
      <w:proofErr w:type="spellStart"/>
      <w:r w:rsidRPr="009B75EE">
        <w:rPr>
          <w:color w:val="000000"/>
        </w:rPr>
        <w:t>особых</w:t>
      </w:r>
      <w:proofErr w:type="gramStart"/>
      <w:r w:rsidRPr="009B75EE">
        <w:rPr>
          <w:color w:val="000000"/>
        </w:rPr>
        <w:t>»д</w:t>
      </w:r>
      <w:proofErr w:type="gramEnd"/>
      <w:r w:rsidRPr="009B75EE">
        <w:rPr>
          <w:color w:val="000000"/>
        </w:rPr>
        <w:t>етей</w:t>
      </w:r>
      <w:proofErr w:type="spellEnd"/>
      <w:r w:rsidRPr="009B75EE">
        <w:rPr>
          <w:color w:val="000000"/>
        </w:rPr>
        <w:t xml:space="preserve"> и их особых потребностей, составлять индивидуальные образовательные программы, разрабатывать формы сопровождения. Данные положения должны фиксироваться в специальном документе. Это - индивидуальная карта психолого-педагогического сопровождения развития ребенка с ОВЗ. Во-вторых, необходима постоянная корректировка приемов и методов обучения и воспитания. В-третьих, группой сопровождения должен инициироваться пересмотр учебной программы, с учетом оценки состояния ребенка и динамики его развития. В результате создается адаптированный ее вариант для детей с ОВЗ. В-четвертых, необходимо регулярное проведение коррекционно-развивающих занятий, нацеленных на повышение мотивации, развитие познавательной деятельности, памяти и мышления, познание своих личностных характеристик. В-пятых, одна из необходимых форм работы - работа с семьей ребенка</w:t>
      </w:r>
      <w:proofErr w:type="gramStart"/>
      <w:r w:rsidRPr="009B75EE">
        <w:rPr>
          <w:color w:val="000000"/>
        </w:rPr>
        <w:t xml:space="preserve"> .</w:t>
      </w:r>
      <w:proofErr w:type="gramEnd"/>
      <w:r w:rsidRPr="009B75EE">
        <w:rPr>
          <w:color w:val="000000"/>
        </w:rPr>
        <w:t xml:space="preserve"> Основной целью ее является организация помощи родителям в процессе усвоения практических знаний и умений, необходимых при воспитании и обучении «особых»</w:t>
      </w:r>
      <w:r>
        <w:rPr>
          <w:color w:val="000000"/>
        </w:rPr>
        <w:t xml:space="preserve"> </w:t>
      </w:r>
      <w:r w:rsidRPr="009B75EE">
        <w:rPr>
          <w:color w:val="000000"/>
        </w:rPr>
        <w:t>детей. Помимо этого, рекомендуется: активно вовлечь семью в работу образовательного учреждения, обеспечивая психолого-педагогическое сопровождение; проводить консультирование родителей; обучить семью доступным им приемам и методам оказания помощи; организовать обратную связь родителей с образовательным учреждением и др. В целом, необходимо отметить, что инклюзивное образование в России только начинает развиваться.</w:t>
      </w:r>
    </w:p>
    <w:p w:rsidR="009B75EE" w:rsidRPr="009B75EE" w:rsidRDefault="009B75EE" w:rsidP="009B75EE">
      <w:pPr>
        <w:pStyle w:val="a3"/>
        <w:shd w:val="clear" w:color="auto" w:fill="FFFFFF"/>
        <w:spacing w:before="0" w:beforeAutospacing="0" w:after="150" w:afterAutospacing="0"/>
        <w:rPr>
          <w:color w:val="000000"/>
        </w:rPr>
      </w:pPr>
      <w:r w:rsidRPr="009B75EE">
        <w:rPr>
          <w:color w:val="000000"/>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B75EE" w:rsidRDefault="009B75EE" w:rsidP="009B75EE">
      <w:pPr>
        <w:pStyle w:val="a3"/>
        <w:shd w:val="clear" w:color="auto" w:fill="FFFFFF"/>
        <w:spacing w:before="0" w:beforeAutospacing="0" w:after="150" w:afterAutospacing="0"/>
        <w:rPr>
          <w:rFonts w:ascii="Arial" w:hAnsi="Arial" w:cs="Arial"/>
          <w:color w:val="000000"/>
          <w:sz w:val="21"/>
          <w:szCs w:val="21"/>
        </w:rPr>
      </w:pPr>
    </w:p>
    <w:p w:rsidR="003D033F" w:rsidRDefault="003D033F" w:rsidP="009B75EE">
      <w:pPr>
        <w:ind w:left="-993"/>
      </w:pPr>
    </w:p>
    <w:sectPr w:rsidR="003D033F" w:rsidSect="009B75EE">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EE"/>
    <w:rsid w:val="00326303"/>
    <w:rsid w:val="003D033F"/>
    <w:rsid w:val="009B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75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75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7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2462</Words>
  <Characters>14040</Characters>
  <Application>Microsoft Office Word</Application>
  <DocSecurity>0</DocSecurity>
  <Lines>117</Lines>
  <Paragraphs>32</Paragraphs>
  <ScaleCrop>false</ScaleCrop>
  <Company/>
  <LinksUpToDate>false</LinksUpToDate>
  <CharactersWithSpaces>16470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dc:creator>
  <cp:keywords/>
  <dc:description/>
  <cp:lastModifiedBy>user</cp:lastModifiedBy>
  <cp:revision>4</cp:revision>
  <dcterms:created xsi:type="dcterms:W3CDTF">2022-12-09T13:14:00Z</dcterms:created>
  <dcterms:modified xsi:type="dcterms:W3CDTF">2024-11-18T11:19:00Z</dcterms:modified>
</cp:coreProperties>
</file>