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40" w:rsidRPr="00F12C40" w:rsidRDefault="00F12C40" w:rsidP="00F12C4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2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Сочинение на тему «</w:t>
      </w:r>
      <w:proofErr w:type="spellStart"/>
      <w:r w:rsidRPr="00F12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Габдулла</w:t>
      </w:r>
      <w:proofErr w:type="spellEnd"/>
      <w:proofErr w:type="gramStart"/>
      <w:r w:rsidRPr="00F12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</w:t>
      </w:r>
      <w:proofErr w:type="gramEnd"/>
      <w:r w:rsidRPr="00F12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2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2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наше всё»</w:t>
      </w:r>
    </w:p>
    <w:p w:rsidR="00D97EC6" w:rsidRPr="003774F9" w:rsidRDefault="00D97EC6" w:rsidP="003774F9">
      <w:pPr>
        <w:ind w:firstLine="708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Я живу в самом продвинуто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веке, где </w:t>
      </w:r>
      <w:bookmarkStart w:id="0" w:name="_GoBack"/>
      <w:bookmarkEnd w:id="0"/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>высокие  технологии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 берут в</w:t>
      </w:r>
      <w:r w:rsidR="0066296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ерх над нашим повседневным бытом и уже трудно представить жизнь без них. Не случайно мое поколение принято называть –  поколением «квадратных глаз», ведь жизнь без гаджетов для молодого поколения кажется практически невозможной. Бытует мнение, что мое поколение не любит читать, что наша жизнь, предпочтения, интересы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</w:t>
      </w:r>
      <w:proofErr w:type="gram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ничто </w:t>
      </w:r>
      <w:r w:rsidR="003774F9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иное,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</w:t>
      </w:r>
      <w:proofErr w:type="gramEnd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виртуальная жизнь. Я, конечно, не согласен с этой точкой зрения, наоборот, считаю, что кроме всего выше перечисленного у нас есть и  другие интересы. Я очень люблю читать, люблю поэзию, музыку… </w:t>
      </w:r>
    </w:p>
    <w:p w:rsidR="00D97EC6" w:rsidRPr="0066296C" w:rsidRDefault="00D97EC6" w:rsidP="0066296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Я помню свою самую первую книгу. Это сказка великого поэ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моего народа </w:t>
      </w:r>
      <w:proofErr w:type="spellStart"/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Габдуллы</w:t>
      </w:r>
      <w:proofErr w:type="spellEnd"/>
      <w:proofErr w:type="gramStart"/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proofErr w:type="gramEnd"/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укая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- «Сказка о козе и баране».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с нее началось 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>мое погружение в мир литературы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. Одну за другой я буквально «проглатывал» детские стихотворения «Ребенок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бабочка», «Кошка </w:t>
      </w:r>
      <w:proofErr w:type="spellStart"/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>Мияубика</w:t>
      </w:r>
      <w:proofErr w:type="spellEnd"/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Веселый ученик», «Веселый котенок». Все эти стихотворения до сих пор в моей памяти, это были первые стихотворения, которые я читал  наиз</w:t>
      </w:r>
      <w:r w:rsid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 перед аудиторией родителей, </w:t>
      </w:r>
      <w:r w:rsidR="00D75EE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детском садике, представлял каждого героя своим другом. Наверное, поэтому я и помню их. </w:t>
      </w:r>
    </w:p>
    <w:p w:rsidR="00D75EEC" w:rsidRPr="0066296C" w:rsidRDefault="00D75EEC" w:rsidP="0066296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Габдулла</w:t>
      </w:r>
      <w:proofErr w:type="spellEnd"/>
      <w:proofErr w:type="gram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proofErr w:type="gramEnd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укай впервые открыл мне мир сказки. Именно благодаря ему, я познакомился с мистическими героями – Шурале и Су анасы. Несмотря на слова поэта, «</w:t>
      </w:r>
      <w:r w:rsidR="00916BC6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Дружок, не бойся шурале, ведьм не бойся и чертей, Никто, поверь мне, </w:t>
      </w:r>
      <w:proofErr w:type="gramStart"/>
      <w:r w:rsidR="00916BC6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отродясь</w:t>
      </w:r>
      <w:proofErr w:type="gramEnd"/>
      <w:r w:rsidR="00916BC6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встречал таких гостей. Такие вымыслы, дружок, — лишь туман былых времен; Не устрашает, а смешит нас шайтан былых времен</w:t>
      </w:r>
      <w:r w:rsidR="00916BC6" w:rsidRPr="0066296C">
        <w:rPr>
          <w:rFonts w:ascii="Georgia" w:hAnsi="Georgia"/>
          <w:color w:val="000000" w:themeColor="text1"/>
          <w:sz w:val="28"/>
          <w:szCs w:val="28"/>
          <w:shd w:val="clear" w:color="auto" w:fill="FFFFFF"/>
        </w:rPr>
        <w:t>…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», - тогда мне казалось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proofErr w:type="gram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откуда то</w:t>
      </w:r>
      <w:proofErr w:type="gramEnd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 стороны леса выйдет Шурале и начне</w:t>
      </w:r>
      <w:r w:rsidR="00FB63E2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мной играть в «кети-кети»</w:t>
      </w:r>
      <w:r w:rsidR="00FB63E2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из реки выйдет Су анасы и заманит меня в глубь реки. Настолько сильно я представлял все эти сказочные образы, что верил </w:t>
      </w:r>
      <w:proofErr w:type="gramStart"/>
      <w:r w:rsidR="00FB63E2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FB63E2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B63E2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proofErr w:type="gramEnd"/>
      <w:r w:rsidR="00FB63E2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реальное существовование.</w:t>
      </w:r>
    </w:p>
    <w:p w:rsidR="00706FFD" w:rsidRPr="0066296C" w:rsidRDefault="003717A7" w:rsidP="00F002A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Чуть позже началось мое знакомство с му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льтфильмами на сказки</w:t>
      </w:r>
      <w:proofErr w:type="gramStart"/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proofErr w:type="gramEnd"/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укая. Я посмотрел и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татарские, 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русские, 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зарубежные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мультфильмы. Но самыми первыми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были «</w:t>
      </w:r>
      <w:proofErr w:type="spell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Шурале</w:t>
      </w:r>
      <w:proofErr w:type="spellEnd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«Су </w:t>
      </w:r>
      <w:proofErr w:type="spell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анасы</w:t>
      </w:r>
      <w:proofErr w:type="spellEnd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», «Ребенок и бабочка»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. Я с уверенностью могу сказать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в основе татарских мультфильмов </w:t>
      </w:r>
      <w:proofErr w:type="gram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лежит также  творчество Г. Тукая</w:t>
      </w:r>
      <w:proofErr w:type="gramEnd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Наша родная литература (татарская) питается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вдохновляется творчеством великог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>о поэта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. Мультфильм</w:t>
      </w:r>
      <w:r w:rsidR="00F00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источник знаний и воспитания целого поколения. Сейчас же в просторах интернета я нашел около </w:t>
      </w:r>
      <w:r w:rsidR="00F74780">
        <w:rPr>
          <w:rFonts w:ascii="Times New Roman" w:hAnsi="Times New Roman" w:cs="Times New Roman"/>
          <w:color w:val="000000" w:themeColor="text1"/>
          <w:sz w:val="28"/>
          <w:szCs w:val="28"/>
        </w:rPr>
        <w:t>тридцати татарских мультфильмов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 w:rsidR="00706FFD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оторые созданы по произвед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ениям</w:t>
      </w:r>
      <w:r w:rsidR="00706FFD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Тукая.</w:t>
      </w:r>
      <w:r w:rsidR="00F7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FFD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Мы, дети, </w:t>
      </w:r>
      <w:r w:rsidR="00F74780">
        <w:rPr>
          <w:rFonts w:ascii="Times New Roman" w:hAnsi="Times New Roman" w:cs="Times New Roman"/>
          <w:color w:val="000000" w:themeColor="text1"/>
          <w:sz w:val="28"/>
          <w:szCs w:val="28"/>
        </w:rPr>
        <w:t>любим их за простоту восприятия</w:t>
      </w:r>
      <w:r w:rsidR="00706FFD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доброту, оригинальность.</w:t>
      </w:r>
    </w:p>
    <w:p w:rsidR="00706FFD" w:rsidRPr="0066296C" w:rsidRDefault="00356155" w:rsidP="005074A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 очень люблю слушать песни. Я слушаю их везде. Меня привлекают разные жанры. Но когда я вспоминаю самую первую песню, которую я не только слуш</w:t>
      </w:r>
      <w:r w:rsidR="005074A6">
        <w:rPr>
          <w:rFonts w:ascii="Times New Roman" w:hAnsi="Times New Roman" w:cs="Times New Roman"/>
          <w:color w:val="000000" w:themeColor="text1"/>
          <w:sz w:val="28"/>
          <w:szCs w:val="28"/>
        </w:rPr>
        <w:t>ал, а учил наизусть и лично пел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я опять погружаюсь в свое детство и вспоминаю, что это была песня «</w:t>
      </w:r>
      <w:r w:rsidR="00A10FC1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туган тел», автором которой </w:t>
      </w:r>
      <w:proofErr w:type="gramStart"/>
      <w:r w:rsidR="00A10FC1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опять же Г. Тукай</w:t>
      </w:r>
      <w:proofErr w:type="gramEnd"/>
      <w:r w:rsidR="00A10FC1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себе Габдулла </w:t>
      </w:r>
      <w:proofErr w:type="gramStart"/>
      <w:r w:rsidR="00A10FC1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Тукай</w:t>
      </w:r>
      <w:proofErr w:type="gramEnd"/>
      <w:r w:rsidR="00A10FC1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вспоминал : «Если бы не моя любовь к песням, я бы не обладал любовью к целому искусству. Пел я в</w:t>
      </w:r>
      <w:r w:rsidR="005074A6">
        <w:rPr>
          <w:rFonts w:ascii="Times New Roman" w:hAnsi="Times New Roman" w:cs="Times New Roman"/>
          <w:color w:val="000000" w:themeColor="text1"/>
          <w:sz w:val="28"/>
          <w:szCs w:val="28"/>
        </w:rPr>
        <w:t>езде</w:t>
      </w:r>
      <w:proofErr w:type="gramStart"/>
      <w:r w:rsidR="005074A6">
        <w:rPr>
          <w:rFonts w:ascii="Times New Roman" w:hAnsi="Times New Roman" w:cs="Times New Roman"/>
          <w:color w:val="000000" w:themeColor="text1"/>
          <w:sz w:val="28"/>
          <w:szCs w:val="28"/>
        </w:rPr>
        <w:t>… И</w:t>
      </w:r>
      <w:proofErr w:type="gramEnd"/>
      <w:r w:rsidR="00507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бы ни слышал мотивы</w:t>
      </w:r>
      <w:r w:rsidR="00A10FC1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, не мог спокойно стоять и слушать, меня манило к этому…»</w:t>
      </w:r>
    </w:p>
    <w:p w:rsidR="00E16BC7" w:rsidRPr="0066296C" w:rsidRDefault="00E16BC7" w:rsidP="005074A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очень </w:t>
      </w:r>
      <w:proofErr w:type="gram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благодарен Г. Тукаю</w:t>
      </w:r>
      <w:proofErr w:type="gramEnd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его творчество. Именно он помог мне открыт</w:t>
      </w:r>
      <w:r w:rsidR="00C75957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ь дверь в мир знаний, поэзии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литературы. </w:t>
      </w:r>
      <w:r w:rsidR="00C75957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Его творчество для меня такое близкое и родное, потому что детство мое связано с его творчеством. Я благодарен воспитателям, маме за  мои первые шаги познания нового мира через стихотворения и сказки</w:t>
      </w:r>
      <w:proofErr w:type="gramStart"/>
      <w:r w:rsidR="00C75957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proofErr w:type="gramEnd"/>
      <w:r w:rsidR="00C75957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укая. </w:t>
      </w:r>
    </w:p>
    <w:p w:rsidR="00CC667C" w:rsidRPr="0066296C" w:rsidRDefault="001222F4" w:rsidP="005074A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Габдулла</w:t>
      </w:r>
      <w:proofErr w:type="spellEnd"/>
      <w:proofErr w:type="gramStart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proofErr w:type="gramEnd"/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укай – </w:t>
      </w:r>
      <w:r w:rsidR="005B0DD7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бессмертный поэт моего народа. </w:t>
      </w:r>
      <w:r w:rsidR="004B7153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Мое поколение гордится и восхищается им.</w:t>
      </w:r>
      <w:r w:rsidR="00CC667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через много лет  мы будем помнить его слова: </w:t>
      </w:r>
      <w:proofErr w:type="gramStart"/>
      <w:r w:rsidR="00CC667C" w:rsidRPr="006629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C667C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Горд я нашей молодежью: как смела и как умна!</w:t>
      </w:r>
      <w:proofErr w:type="gramEnd"/>
      <w:r w:rsidR="00CC667C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Просвещением и знаньем словно светится она. Всей </w:t>
      </w:r>
      <w:r w:rsidR="005074A6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душой,</w:t>
      </w:r>
      <w:r w:rsidR="00CC667C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стремясь к прогрессу, новой мудрости полна…»</w:t>
      </w:r>
      <w:r w:rsidR="00A145A9" w:rsidRPr="00662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Когда есть такая вера в нас, хочется творить, </w:t>
      </w:r>
      <w:r w:rsidR="00507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учиться и быть полезным обществу!</w:t>
      </w:r>
    </w:p>
    <w:p w:rsidR="003717A7" w:rsidRPr="0066296C" w:rsidRDefault="003717A7" w:rsidP="006629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E2" w:rsidRPr="0066296C" w:rsidRDefault="00FB63E2" w:rsidP="0066296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B63E2" w:rsidRPr="0066296C" w:rsidSect="00FC3A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3A" w:rsidRDefault="00D2073A" w:rsidP="0003071E">
      <w:pPr>
        <w:spacing w:after="0" w:line="240" w:lineRule="auto"/>
      </w:pPr>
      <w:r>
        <w:separator/>
      </w:r>
    </w:p>
  </w:endnote>
  <w:endnote w:type="continuationSeparator" w:id="0">
    <w:p w:rsidR="00D2073A" w:rsidRDefault="00D2073A" w:rsidP="0003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689862"/>
      <w:docPartObj>
        <w:docPartGallery w:val="Page Numbers (Bottom of Page)"/>
        <w:docPartUnique/>
      </w:docPartObj>
    </w:sdtPr>
    <w:sdtEndPr/>
    <w:sdtContent>
      <w:p w:rsidR="0003071E" w:rsidRDefault="000307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40">
          <w:rPr>
            <w:noProof/>
          </w:rPr>
          <w:t>1</w:t>
        </w:r>
        <w:r>
          <w:fldChar w:fldCharType="end"/>
        </w:r>
      </w:p>
    </w:sdtContent>
  </w:sdt>
  <w:p w:rsidR="0003071E" w:rsidRDefault="000307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3A" w:rsidRDefault="00D2073A" w:rsidP="0003071E">
      <w:pPr>
        <w:spacing w:after="0" w:line="240" w:lineRule="auto"/>
      </w:pPr>
      <w:r>
        <w:separator/>
      </w:r>
    </w:p>
  </w:footnote>
  <w:footnote w:type="continuationSeparator" w:id="0">
    <w:p w:rsidR="00D2073A" w:rsidRDefault="00D2073A" w:rsidP="00030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EC6"/>
    <w:rsid w:val="0003071E"/>
    <w:rsid w:val="001222F4"/>
    <w:rsid w:val="00144574"/>
    <w:rsid w:val="001F239D"/>
    <w:rsid w:val="00356155"/>
    <w:rsid w:val="003717A7"/>
    <w:rsid w:val="003774F9"/>
    <w:rsid w:val="004B7153"/>
    <w:rsid w:val="005074A6"/>
    <w:rsid w:val="005B0DD7"/>
    <w:rsid w:val="0066296C"/>
    <w:rsid w:val="00706FFD"/>
    <w:rsid w:val="00916BC6"/>
    <w:rsid w:val="00A10FC1"/>
    <w:rsid w:val="00A145A9"/>
    <w:rsid w:val="00AC01A6"/>
    <w:rsid w:val="00C10F54"/>
    <w:rsid w:val="00C75957"/>
    <w:rsid w:val="00CC667C"/>
    <w:rsid w:val="00D2073A"/>
    <w:rsid w:val="00D542D3"/>
    <w:rsid w:val="00D75EEC"/>
    <w:rsid w:val="00D97EC6"/>
    <w:rsid w:val="00DB6A4B"/>
    <w:rsid w:val="00E16BC7"/>
    <w:rsid w:val="00F002AC"/>
    <w:rsid w:val="00F12C40"/>
    <w:rsid w:val="00F74780"/>
    <w:rsid w:val="00FB63E2"/>
    <w:rsid w:val="00F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63"/>
  </w:style>
  <w:style w:type="paragraph" w:styleId="2">
    <w:name w:val="heading 2"/>
    <w:basedOn w:val="a"/>
    <w:next w:val="a"/>
    <w:link w:val="20"/>
    <w:uiPriority w:val="9"/>
    <w:unhideWhenUsed/>
    <w:qFormat/>
    <w:rsid w:val="00662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3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71E"/>
  </w:style>
  <w:style w:type="paragraph" w:styleId="a5">
    <w:name w:val="footer"/>
    <w:basedOn w:val="a"/>
    <w:link w:val="a6"/>
    <w:uiPriority w:val="99"/>
    <w:unhideWhenUsed/>
    <w:rsid w:val="0003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Раиля Разяповна</cp:lastModifiedBy>
  <cp:revision>31</cp:revision>
  <dcterms:created xsi:type="dcterms:W3CDTF">2019-04-22T16:00:00Z</dcterms:created>
  <dcterms:modified xsi:type="dcterms:W3CDTF">2023-04-07T17:45:00Z</dcterms:modified>
</cp:coreProperties>
</file>