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pPr>
        <w:spacing w:after="0"/>
        <w:rPr>
          <w:b w:val="1"/>
          <w:sz w:val="28.0"/>
          <w:szCs w:val="28.0"/>
          <w:rFonts w:ascii="Times New Roman" w:cs="Times New Roman" w:hAnsi="Times New Roman"/>
        </w:rPr>
      </w:pPr>
      <w:r>
        <w:rPr>
          <w:b w:val="1"/>
          <w:sz w:val="28.0"/>
          <w:szCs w:val="28.0"/>
          <w:rFonts w:ascii="Times New Roman" w:cs="Times New Roman" w:hAnsi="Times New Roman"/>
          <w:lang w:bidi="ar-sa"/>
        </w:rPr>
        <w:t>Движение «Школа безопасности. Дорога добра" воспитателя МБДОУ 10 Репьёвой А.Н.</w:t>
      </w:r>
    </w:p>
    <w:p>
      <w:p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Программа движения «Школа безопасности. Дорога добра» разработана на основе учебно – методического пособия по основам безопасной жизнедеятельности детей старшего дошкольного возраста «Безопасность» под редакцией</w:t>
      </w:r>
      <w:r>
        <w:rPr>
          <w:rFonts w:ascii="Calibri"/>
          <w:lang w:bidi="ar-sa"/>
        </w:rPr>
        <w:t xml:space="preserve"> </w:t>
      </w:r>
      <w:r>
        <w:rPr>
          <w:sz w:val="28.0"/>
          <w:szCs w:val="28.0"/>
          <w:rFonts w:ascii="Times New Roman" w:cs="Times New Roman" w:hAnsi="Times New Roman"/>
          <w:lang w:bidi="ar-sa"/>
        </w:rPr>
        <w:t>Н. Н. Авдеевой, О. Л. Князевой, Р. Б. Стёркиной.</w:t>
      </w:r>
    </w:p>
    <w:p>
      <w:p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Данная программа  составлена для работы с детьми 5-7 лет с целью формирования навыков безопасного поведения на улицах и дорогах. На занятиях  дети углубляют представления о ПДД, полученные раннее, продолжают знакомство с назначением дорожных знаков и их начертаниями, учатся применять правила в различных жизненных ситуациях. Программа рассчитана на 2 года по одному занятию в неделю продолжительностью 20 минут.</w:t>
      </w:r>
      <w:r>
        <w:rPr>
          <w:rFonts w:ascii="Calibri"/>
          <w:lang w:bidi="ar-sa"/>
        </w:rPr>
        <w:t xml:space="preserve">  </w:t>
      </w:r>
      <w:r>
        <w:rPr>
          <w:sz w:val="28.0"/>
          <w:szCs w:val="28.0"/>
          <w:rFonts w:ascii="Times New Roman" w:cs="Times New Roman" w:hAnsi="Times New Roman"/>
          <w:lang w:bidi="ar-sa"/>
        </w:rPr>
        <w:t>День недели:  четверг (пятница). Время проведения:   16.20 – 16.45</w:t>
      </w:r>
    </w:p>
    <w:p>
      <w:pPr>
        <w:rPr>
          <w:sz w:val="28.0"/>
          <w:szCs w:val="28.0"/>
          <w:rFonts w:ascii="Times New Roman" w:cs="Times New Roman" w:hAnsi="Times New Roman"/>
        </w:rPr>
      </w:pPr>
      <w:r>
        <w:rPr>
          <w:u w:val="single"/>
          <w:sz w:val="28.0"/>
          <w:szCs w:val="28.0"/>
          <w:rFonts w:ascii="Times New Roman" w:cs="Times New Roman" w:hAnsi="Times New Roman"/>
          <w:lang w:bidi="ar-sa"/>
        </w:rPr>
        <w:t>Направленность программы</w:t>
      </w:r>
      <w:r>
        <w:rPr>
          <w:sz w:val="28.0"/>
          <w:szCs w:val="28.0"/>
          <w:rFonts w:ascii="Times New Roman" w:cs="Times New Roman" w:hAnsi="Times New Roman"/>
          <w:lang w:bidi="ar-sa"/>
        </w:rPr>
        <w:t xml:space="preserve"> - социально - педагогическая: создаются условия для социальной практики ребенка в его реальной жизни, накопления нравственного и практического опыта.</w:t>
      </w:r>
    </w:p>
    <w:p>
      <w:p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 xml:space="preserve">Работу моего движения можно проследить в навигаторе детского сада и на сайте в социальной сети «Вконтакте» по ссылке </w:t>
      </w:r>
    </w:p>
    <w:p>
      <w:r>
        <w:rPr>
          <w:sz w:val="28.0"/>
          <w:szCs w:val="28.0"/>
          <w:rFonts w:ascii="Times New Roman" w:cs="Times New Roman" w:hAnsi="Times New Roman"/>
          <w:lang w:bidi="ar-sa"/>
        </w:rPr>
        <w:t>https://vk.com/club213576665</w:t>
      </w:r>
    </w:p>
    <w:p>
      <w:pPr>
        <w:jc w:val="both"/>
      </w:pPr>
      <w:r>
        <w:rPr>
          <w:rFonts w:ascii="Calibri"/>
          <w:lang w:bidi="ar-sa" w:eastAsia="ru-ru"/>
        </w:rPr>
        <w:drawing>
          <wp:inline distB="0" distL="0" distT="0" distR="0">
            <wp:extent cx="1245727" cy="934497"/>
            <wp:effectExtent b="361315" l="171450" t="171450" r="374015"/>
            <wp:docPr name="Рисунок 1" descr="H:\печать 20220526_173229.jpg" id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:\печать 20220526_173229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8" cy="933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232451" cy="924449"/>
            <wp:effectExtent b="371475" l="171450" t="171450" r="387350"/>
            <wp:docPr name="Рисунок 5" id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4" id="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79" cy="9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144631" cy="922749"/>
            <wp:effectExtent b="353695" l="171450" t="171450" r="379730"/>
            <wp:docPr name="Рисунок 11" id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0" id="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96" cy="928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r>
        <w:rPr>
          <w:rFonts w:ascii="Calibri"/>
          <w:lang w:bidi="ar-sa" w:eastAsia="ru-ru"/>
        </w:rPr>
        <w:drawing>
          <wp:inline distB="0" distL="0" distT="0" distR="0">
            <wp:extent cx="1336430" cy="938232"/>
            <wp:effectExtent b="357505" l="171450" t="171450" r="378460"/>
            <wp:docPr name="Рисунок 7" id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6" id="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36" cy="937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677291" cy="941179"/>
            <wp:effectExtent b="354330" l="171450" t="171450" r="380365"/>
            <wp:docPr name="Рисунок 8" id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7" id="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85" cy="941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707390" cy="932815"/>
            <wp:effectExtent b="362585" l="171450" t="171450" r="378460"/>
            <wp:docPr name="Рисунок 24" id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3" id="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3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999615" cy="895985"/>
            <wp:effectExtent b="361315" l="171450" t="171450" r="381635"/>
            <wp:docPr name="Рисунок 9" id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8" id="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89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647114" cy="928624"/>
            <wp:effectExtent b="367030" l="171450" t="171450" r="372745"/>
            <wp:docPr name="Рисунок 3" id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26" cy="928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657978" cy="928583"/>
            <wp:effectExtent b="367030" l="171450" t="171450" r="381000"/>
            <wp:docPr name="Рисунок 4" id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78" cy="928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435917" cy="1055077"/>
            <wp:effectExtent b="354965" l="171450" t="171450" r="374015"/>
            <wp:docPr name="Рисунок 10" id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9" id="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62" cy="105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142976" cy="673240"/>
            <wp:effectExtent b="355600" l="171450" t="171450" r="381635"/>
            <wp:docPr name="Рисунок 12" id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1" id="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52" cy="674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457325" cy="975360"/>
            <wp:effectExtent b="358140" l="171450" t="171450" r="390525"/>
            <wp:docPr name="Рисунок 13" id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2" id="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390015" cy="1042670"/>
            <wp:effectExtent b="367030" l="171450" t="171450" r="381635"/>
            <wp:docPr name="Рисунок 15" id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4" id="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356528" cy="1014812"/>
            <wp:effectExtent b="356870" l="171450" t="171450" r="377190"/>
            <wp:docPr name="Рисунок 16" id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5" id="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4" cy="1016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2068744" cy="1004835"/>
            <wp:effectExtent b="367030" l="171450" t="171450" r="389255"/>
            <wp:docPr name="Рисунок 17" id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6" id="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62" cy="101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134110" cy="1274445"/>
            <wp:effectExtent b="363855" l="171450" t="171450" r="389890"/>
            <wp:docPr name="Рисунок 18" id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7" id="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237615" cy="1030605"/>
            <wp:effectExtent b="360045" l="171450" t="171450" r="381635"/>
            <wp:docPr name="Рисунок 23" id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2" id="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03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371600" cy="993775"/>
            <wp:effectExtent b="358775" l="171450" t="171450" r="381000"/>
            <wp:docPr name="Рисунок 22" id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1" id="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371600" cy="1158240"/>
            <wp:effectExtent b="365760" l="171450" t="171450" r="381000"/>
            <wp:docPr name="Рисунок 21" id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0" id="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505585" cy="1170305"/>
            <wp:effectExtent b="353695" l="171450" t="171450" r="380365"/>
            <wp:docPr name="Рисунок 20" id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9" id="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407874" cy="1316334"/>
            <wp:effectExtent b="360680" l="171450" t="171450" r="382905"/>
            <wp:docPr name="Рисунок 26" descr="C:\Users\Алия\Desktop\фото\газета\IMG_20210206_080311.jpg" id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0" descr="C:\Users\Алия\Desktop\фото\газета\IMG_20210206_080311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42" cy="1324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335405" cy="1097280"/>
            <wp:effectExtent b="369570" l="171450" t="171450" r="379095"/>
            <wp:docPr name="Рисунок 19" id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8" id="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/>
    <w:p>
      <w:r>
        <w:rPr>
          <w:rFonts w:ascii="Calibri"/>
          <w:lang w:bidi="ar-sa" w:eastAsia="ru-ru"/>
        </w:rPr>
        <w:drawing>
          <wp:inline distB="0" distL="0" distT="0" distR="0">
            <wp:extent cx="2692958" cy="1153046"/>
            <wp:effectExtent b="371475" l="171450" t="171450" r="374650"/>
            <wp:docPr name="Рисунок 2" descr="H:\IMG_20220529_193156.jpg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descr="H:\IMG_20220529_193156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18" cy="115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w:drawing>
          <wp:inline distB="0" distL="0" distT="0" distR="0">
            <wp:extent cx="1554480" cy="1322705"/>
            <wp:effectExtent b="353695" l="171450" t="171450" r="388620"/>
            <wp:docPr name="Рисунок 6" id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5" id="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rotWithShape="0" dir="270000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 w:orient="portrait"/>
      <w:pgMar w:bottom="1134" w:top="1134" w:right="850" w:left="1701" w:header="708" w:footer="708" w:gutter="0"/>
      <w:cols w:space="708" w:equalWidth="tru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notTrueType w:val="tru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notTrueType w:val="tru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notTrueType w:val="tru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notTrueType w:val="tru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abstractNum w:abstractNumId="0">
    <w:multiLevelType w:val="hybridMultilevel"/>
    <w:lvl w:ilvl="0">
      <w:numFmt w:val="decimal"/>
      <w:lvlText w:val="%1."/>
      <w:lvlJc w:val="left"/>
      <w:start w:val="1"/>
      <w:pPr>
        <w:ind w:left="360" w:hanging="360"/>
      </w:pPr>
      <w:rPr>
        <w:b w:val="0"/>
        <w:rFonts w:hint="default"/>
      </w:r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FB6"/>
    <w:rsid w:val="004F4C60"/>
    <w:rsid w:val="006C3FB6"/>
    <w:rsid w:val="00790E8B"/>
    <w:rsid w:val="00796FD0"/>
    <w:rsid w:val="007F109C"/>
    <w:rsid w:val="0084126E"/>
    <w:rsid w:val="00AD3238"/>
    <w:rsid w:val="00CA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sz w:val="22.0"/>
        <w:szCs w:val="22.0"/>
        <w:rFonts w:ascii="Calibri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tblPr>
      <w:tblW w:w="0" w:type="nil"/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a2">
    <w:name w:val="No List"/>
    <w:uiPriority w:val="99"/>
  </w:style>
  <w:style w:type="paragraph" w:styleId="a3">
    <w:name w:val="List Paragraph"/>
    <w:basedOn w:val="a"/>
    <w:uiPriority w:val="34"/>
    <w:qFormat/>
    <w:pPr>
      <w:contextualSpacing w:val="true"/>
      <w:ind w:left="720"/>
    </w:pPr>
  </w:style>
  <w:style w:type="paragraph" w:styleId="a4">
    <w:name w:val="Balloon Text"/>
    <w:link w:val="a5"/>
    <w:basedOn w:val="a"/>
    <w:uiPriority w:val="99"/>
    <w:rPr>
      <w:sz w:val="16.0"/>
      <w:szCs w:val="16.0"/>
      <w:rFonts w:ascii="Tahoma" w:cs="Tahoma" w:hAnsi="Tahoma"/>
    </w:rPr>
    <w:pPr>
      <w:spacing w:after="0" w:line="240" w:lineRule="auto"/>
    </w:pPr>
  </w:style>
  <w:style w:type="character" w:customStyle="1" w:styleId="a5">
    <w:name w:val="Текст выноски Знак"/>
    <w:link w:val="a4"/>
    <w:basedOn w:val="a0"/>
    <w:uiPriority w:val="99"/>
    <w:rPr>
      <w:sz w:val="16.0"/>
      <w:szCs w:val="16.0"/>
      <w:rFonts w:ascii="Tahoma" w:cs="Tahoma" w:hAnsi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2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2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2022-06-05T09:08:00Z</dcterms:created>
  <dcterms:modified xsi:type="dcterms:W3CDTF">2022-06-05T10:04:00Z</dcterms:modified>
</cp:coreProperties>
</file>