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E8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общеразвивающего вида №6 «Радуга» г. Кукмор» Кукморского муниципального района Республики Татарстан</w:t>
      </w: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«Будьте осторожны на дорогах»</w:t>
      </w: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3C2E79" wp14:editId="4DCF8956">
            <wp:extent cx="4756721" cy="35623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565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Pr="001B72E3" w:rsidRDefault="001B72E3" w:rsidP="001B72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Хамматова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Раушания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Равхатовна</w:t>
      </w:r>
      <w:proofErr w:type="spellEnd"/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Воспитатель</w:t>
      </w:r>
    </w:p>
    <w:p w:rsidR="001B72E3" w:rsidRP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 xml:space="preserve">Дидактическое пособие для детей старшего дошкольного возраста -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«Будьте осторожны на дорогах».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– сравнительно новое средство обучения из Америки. Он представляет собой папку  или другую прочную картонную основу, на которую наклеены кармашки, маленькие книжки (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миникнижки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— простые и фигурные, в виде гармошек, стрелочек и т. д.), в которых организован и записан изучаемый материал.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 xml:space="preserve">В дидактическом пособии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«Будьте осторожны на дорогах» собраны материалы для развивающих занятий по правилам дорожного движения.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 xml:space="preserve">Дети с удовольствием рассматривают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>, играют, рисуют и самое главное - закрепляют знания о правилах дорожного движения.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лэпбуке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предлагаются такие задания: 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Цель дидактического пособия:</w:t>
      </w:r>
      <w:r w:rsidRPr="001B72E3">
        <w:rPr>
          <w:rFonts w:ascii="Times New Roman" w:hAnsi="Times New Roman" w:cs="Times New Roman"/>
          <w:sz w:val="28"/>
          <w:szCs w:val="28"/>
        </w:rPr>
        <w:t xml:space="preserve"> Формировать систему знаний, умений и навыков детей по правилам дорожного движения.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1.Познакомить детей с правилами дорожного движения, светофором и дорожными знаками, предназначенными для водителей и пешеходов;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2.Научить детей предвидеть опасное событие, уметь по возможности его избегать, а при необходимости действовать;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3.Развивать осторожность, внимательность, самостоятельность, ответственность и осмотрительность на дороге;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4.Стимулировать познавательную активность, способствовать развитию коммуникативных навыков;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Речевые: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5.Способствовать развитию речи детей, пополнению активного и пассивного словаря детей.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6.Развивать связную речь;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7.Воспитывать навыки личной безопасности и чувство самосохранения;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8.Воспитывать чувство ответственности.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входят  развивающих заданий:</w:t>
      </w:r>
    </w:p>
    <w:p w:rsidR="001B72E3" w:rsidRPr="001B72E3" w:rsidRDefault="001B72E3" w:rsidP="001B72E3">
      <w:pPr>
        <w:pStyle w:val="a5"/>
        <w:numPr>
          <w:ilvl w:val="0"/>
          <w:numId w:val="3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Кармашек с основными дорожными знаками.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2. Книжка – малышка «Загадки про ПДД»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3. Книжка – малышка «Виды транспорта»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 xml:space="preserve">4. Книжка – малышка «Считалки, частушки, пословицы и  поговорки,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и скороговорки»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5. Физкультминутки.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6. Книжка – малышка «Стихи про ПДД»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7. ИКТ – игры по ПДД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8. Мультфильмы от тетушки Совы по ПДД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lastRenderedPageBreak/>
        <w:t xml:space="preserve">9. Кармашек с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>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10. Дидактические игры по ПДД.</w:t>
      </w:r>
    </w:p>
    <w:p w:rsidR="001B72E3" w:rsidRPr="001B72E3" w:rsidRDefault="001B72E3" w:rsidP="001B72E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Дидактическая игра «Сломанный светофор»</w:t>
      </w:r>
    </w:p>
    <w:p w:rsidR="001B72E3" w:rsidRPr="001B72E3" w:rsidRDefault="001B72E3" w:rsidP="001B72E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Дидактическая  игра «Пешеходный переход»</w:t>
      </w:r>
    </w:p>
    <w:p w:rsidR="001B72E3" w:rsidRPr="001B72E3" w:rsidRDefault="001B72E3" w:rsidP="001B72E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Дидактическая игра «Помоги кошечке правильно перейти дорогу»</w:t>
      </w:r>
    </w:p>
    <w:p w:rsidR="001B72E3" w:rsidRPr="001B72E3" w:rsidRDefault="001B72E3" w:rsidP="001B72E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Дидактическая игра «Знаки пешеходного перехода»</w:t>
      </w:r>
    </w:p>
    <w:p w:rsidR="001B72E3" w:rsidRPr="001B72E3" w:rsidRDefault="001B72E3" w:rsidP="001B72E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Дидактическая игра «Назови, чего нельзя делать на проезжей части»</w:t>
      </w:r>
    </w:p>
    <w:p w:rsidR="001B72E3" w:rsidRPr="001B72E3" w:rsidRDefault="001B72E3" w:rsidP="001B72E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Дидактическая игра «Помоги светофору найти домик»</w:t>
      </w:r>
    </w:p>
    <w:p w:rsidR="001B72E3" w:rsidRPr="001B72E3" w:rsidRDefault="001B72E3" w:rsidP="001B72E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Дидактическая игра «Главная дорога»</w:t>
      </w:r>
    </w:p>
    <w:p w:rsidR="001B72E3" w:rsidRDefault="001B72E3" w:rsidP="001B72E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Дидактическая игра «Знаки потерялись»</w:t>
      </w:r>
    </w:p>
    <w:p w:rsidR="00470CC7" w:rsidRPr="00470CC7" w:rsidRDefault="00470CC7" w:rsidP="00470CC7">
      <w:pPr>
        <w:spacing w:after="0" w:line="240" w:lineRule="auto"/>
        <w:ind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F18BAA5" wp14:editId="499E6EF0">
                <wp:extent cx="304800" cy="304800"/>
                <wp:effectExtent l="0" t="0" r="0" b="0"/>
                <wp:docPr id="1" name="AutoShape 2" descr="https://apf.mail.ru/cgi-bin/readmsg?id=15796639060453559980;0;3&amp;exif=1&amp;full=1&amp;x-email=xammatova22021984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apf.mail.ru/cgi-bin/readmsg?id=15796639060453559980;0;3&amp;exif=1&amp;full=1&amp;x-email=xammatova22021984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c2CgMAAD0GAAAOAAAAZHJzL2Uyb0RvYy54bWysVG1v0zAQ/o7Ef7Aswbc0Tuq0TbZ0Gn1B&#10;SAMmDX6AmziNRWIH2206EP+ds9Nu3fYFAflgnX3Oc/fcPb7Lq0PboD3XRiiZ42hEMOKyUKWQ2xx/&#10;/bIOZhgZy2TJGiV5ju+5wVfz168u+y7jsapVU3KNAESarO9yXFvbZWFoipq3zIxUxyU4K6VbZmGr&#10;t2GpWQ/obRPGhEzCXumy06rgxsDpcnDiucevKl7Yz1VluEVNjiE361ft141bw/kly7aadbUojmmw&#10;v8iiZUJC0AeoJbMM7bR4AdWKQiujKjsqVBuqqhIF9xyATUSesbmrWcc9FyiO6R7KZP4fbPFpf6uR&#10;KKF3GEnWQouud1b5yCjGqOSmgHK5thjoC+uqEXBtRnoXFlsRbIQMNWdla7ZXABIl03QyGadkQmgy&#10;TpI0nZELcjF+y9rugh9ElUferHZNczQPATRaNPmBtdBitWdxTOIondE3lBwjuSb1EB5yvetutSuz&#10;6W5U8c0gqRY1k1t+bTpo9UDidKS16mvIDaoVOYjwCYbbGEBDm/6jKoE2A9q+hYdKty4GNAcdvFLu&#10;H5TCDxYVcDgmdEZATwW4jraLwLLTz5029j1XLXJGjjVk58HZ/sbY4erpiosl1Vo0DZyzrJFPDgBz&#10;OIHQ8KvzuSS8tn6mJF3NVjMa0HiyCihZLoPr9YIGk3U0TZbj5WKxjH65uBHNalGWXLowJ51H9M90&#10;dHxxg0IflG5UI0oH51IyertZNBrtGbyztf98ycHzeC18moavF3B5RimKKXkXp8F6MpsGdE2TIJ2S&#10;WUCi9F0Kskrpcv2U0o2Q/N8poT7HaRInvktnST/jRvz3khvLWmFhkjWizTFIAz53iWVOgStZetuC&#10;0Af7rBQu/cdSQLtPjfZ6dRId1L9R5T3IVSuQEygPZi4YtdI/MOphfuXYfN8xzTFqPkiQfBpR6gae&#10;39BkGsNGn3s25x4mC4DKscVoMBd2GJK7TottDZEiXxip3HSohJewe0JDVsfHBTPKMznOUzcEz/f+&#10;1uPUn/8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gxbHNgoDAAA9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470CC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300" cy="3064669"/>
            <wp:effectExtent l="133350" t="57150" r="95250" b="154940"/>
            <wp:docPr id="4" name="Рисунок 4" descr="C:\Users\User\Downloads\IMG-20191025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191025-WA005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390" cy="306303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B72E3" w:rsidRPr="001B72E3" w:rsidRDefault="001B72E3" w:rsidP="001B72E3">
      <w:pPr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Дидактическая игра «Сломанный светофор»</w:t>
      </w:r>
    </w:p>
    <w:p w:rsidR="009F3241" w:rsidRPr="009F3241" w:rsidRDefault="001B72E3" w:rsidP="009F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Цель:</w:t>
      </w:r>
      <w:r w:rsidRPr="001B72E3">
        <w:rPr>
          <w:rFonts w:ascii="Times New Roman" w:hAnsi="Times New Roman" w:cs="Times New Roman"/>
          <w:sz w:val="28"/>
          <w:szCs w:val="28"/>
        </w:rPr>
        <w:t xml:space="preserve"> закрепить знания о цветах светофора и что они означают.</w:t>
      </w:r>
    </w:p>
    <w:p w:rsidR="009F3241" w:rsidRDefault="001B72E3" w:rsidP="009F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1B72E3">
        <w:rPr>
          <w:rFonts w:ascii="Times New Roman" w:hAnsi="Times New Roman" w:cs="Times New Roman"/>
          <w:sz w:val="28"/>
          <w:szCs w:val="28"/>
        </w:rPr>
        <w:t xml:space="preserve"> ребенку предлагается правильно расположить цвета светофора, назвать их. Рассказать, что каждый из них означает. </w:t>
      </w:r>
    </w:p>
    <w:p w:rsidR="00750296" w:rsidRDefault="00750296" w:rsidP="009F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1DDAD2" wp14:editId="1F606FAD">
            <wp:extent cx="2257425" cy="4041310"/>
            <wp:effectExtent l="133350" t="57150" r="85725" b="149860"/>
            <wp:docPr id="5" name="Рисунок 5" descr="C:\Users\User\Downloads\IMG-20191025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191025-WA00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0413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75029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A8FAF7" wp14:editId="5AB0BBA2">
            <wp:extent cx="2200275" cy="4043477"/>
            <wp:effectExtent l="133350" t="57150" r="85725" b="147955"/>
            <wp:docPr id="6" name="Рисунок 6" descr="C:\Users\User\Downloads\IMG-20191025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191025-WA00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7" t="36880" r="15199"/>
                    <a:stretch/>
                  </pic:blipFill>
                  <pic:spPr bwMode="auto">
                    <a:xfrm>
                      <a:off x="0" y="0"/>
                      <a:ext cx="2202237" cy="404708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2E3" w:rsidRP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Дидактическая игра «Пешеходный переход»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Цель:</w:t>
      </w:r>
      <w:r w:rsidRPr="001B72E3">
        <w:rPr>
          <w:rFonts w:ascii="Times New Roman" w:hAnsi="Times New Roman" w:cs="Times New Roman"/>
          <w:sz w:val="28"/>
          <w:szCs w:val="28"/>
        </w:rPr>
        <w:t xml:space="preserve"> закрепить знания у детей о пешеходном переходе.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1B72E3">
        <w:rPr>
          <w:rFonts w:ascii="Times New Roman" w:hAnsi="Times New Roman" w:cs="Times New Roman"/>
          <w:sz w:val="28"/>
          <w:szCs w:val="28"/>
        </w:rPr>
        <w:t xml:space="preserve"> воспитатель просит ребенка найти предметы пешеходного перехода, правильно расположить их на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ковролине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>.</w:t>
      </w:r>
    </w:p>
    <w:p w:rsidR="001B72E3" w:rsidRP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Дидактическая  игра «Помоги кошечке перейти дорогу»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Цель:</w:t>
      </w:r>
      <w:r w:rsidRPr="001B72E3">
        <w:rPr>
          <w:rFonts w:ascii="Times New Roman" w:hAnsi="Times New Roman" w:cs="Times New Roman"/>
          <w:sz w:val="28"/>
          <w:szCs w:val="28"/>
        </w:rPr>
        <w:t xml:space="preserve">  закрепить знания о правильном переходе через дорогу.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1B72E3">
        <w:rPr>
          <w:rFonts w:ascii="Times New Roman" w:hAnsi="Times New Roman" w:cs="Times New Roman"/>
          <w:sz w:val="28"/>
          <w:szCs w:val="28"/>
        </w:rPr>
        <w:t xml:space="preserve"> ребенку предлагается назвать правила безопасного перехода через дорогу.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Выбрать нужные картинки и расположить их в правильном порядке.</w:t>
      </w:r>
    </w:p>
    <w:p w:rsidR="001B72E3" w:rsidRPr="001B72E3" w:rsidRDefault="001B72E3" w:rsidP="001B7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Дидактическая игра «Знаки пешеходного перехода»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Цель:</w:t>
      </w:r>
      <w:r w:rsidRPr="001B72E3">
        <w:rPr>
          <w:rFonts w:ascii="Times New Roman" w:hAnsi="Times New Roman" w:cs="Times New Roman"/>
          <w:sz w:val="28"/>
          <w:szCs w:val="28"/>
        </w:rPr>
        <w:t xml:space="preserve"> закрепить знания о правильном расположении знаков пешеходного перехода.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1B72E3">
        <w:rPr>
          <w:rFonts w:ascii="Times New Roman" w:hAnsi="Times New Roman" w:cs="Times New Roman"/>
          <w:sz w:val="28"/>
          <w:szCs w:val="28"/>
        </w:rPr>
        <w:t xml:space="preserve"> ребенку предлагается правильно расположить знаки пешеходного перехода.</w:t>
      </w:r>
    </w:p>
    <w:p w:rsidR="001B72E3" w:rsidRPr="00750296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«Назови, чего нельзя делать на проезжей части»</w:t>
      </w:r>
      <w:r w:rsidR="00750296" w:rsidRPr="0075029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5029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33350" t="57150" r="98425" b="144780"/>
            <wp:docPr id="7" name="Рисунок 7" descr="C:\Users\User\Downloads\IMG-20191025-WA004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191025-WA0048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Цель:</w:t>
      </w:r>
      <w:r w:rsidRPr="001B72E3">
        <w:rPr>
          <w:rFonts w:ascii="Times New Roman" w:hAnsi="Times New Roman" w:cs="Times New Roman"/>
          <w:sz w:val="28"/>
          <w:szCs w:val="28"/>
        </w:rPr>
        <w:t xml:space="preserve"> расширять и закреплять знания правил дорожного движения.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1B72E3">
        <w:rPr>
          <w:rFonts w:ascii="Times New Roman" w:hAnsi="Times New Roman" w:cs="Times New Roman"/>
          <w:sz w:val="28"/>
          <w:szCs w:val="28"/>
        </w:rPr>
        <w:t xml:space="preserve"> ребенку предлагается назвать и показать, чего не следует делать на проезжей части.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2E3">
        <w:rPr>
          <w:rFonts w:ascii="Times New Roman" w:hAnsi="Times New Roman" w:cs="Times New Roman"/>
          <w:sz w:val="28"/>
          <w:szCs w:val="28"/>
        </w:rPr>
        <w:t>Расположить карточки правильно.</w:t>
      </w:r>
    </w:p>
    <w:p w:rsidR="001B72E3" w:rsidRPr="00470CC7" w:rsidRDefault="001B72E3" w:rsidP="00470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t>Дидактическая игра «Помоги светофору найти домик»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t>Цель:</w:t>
      </w:r>
      <w:r w:rsidRPr="001B72E3">
        <w:rPr>
          <w:rFonts w:ascii="Times New Roman" w:hAnsi="Times New Roman" w:cs="Times New Roman"/>
          <w:sz w:val="28"/>
          <w:szCs w:val="28"/>
        </w:rPr>
        <w:t xml:space="preserve"> закрепить у детей знания о правильном расположении светофора на проезжей части.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1B72E3">
        <w:rPr>
          <w:rFonts w:ascii="Times New Roman" w:hAnsi="Times New Roman" w:cs="Times New Roman"/>
          <w:sz w:val="28"/>
          <w:szCs w:val="28"/>
        </w:rPr>
        <w:t xml:space="preserve"> ребенку предлагается найти светофор, рассказать, для чего нам нужен светофор и правильно </w:t>
      </w:r>
      <w:proofErr w:type="gramStart"/>
      <w:r w:rsidRPr="001B72E3">
        <w:rPr>
          <w:rFonts w:ascii="Times New Roman" w:hAnsi="Times New Roman" w:cs="Times New Roman"/>
          <w:sz w:val="28"/>
          <w:szCs w:val="28"/>
        </w:rPr>
        <w:t>расположить</w:t>
      </w:r>
      <w:proofErr w:type="gramEnd"/>
      <w:r w:rsidRPr="001B72E3">
        <w:rPr>
          <w:rFonts w:ascii="Times New Roman" w:hAnsi="Times New Roman" w:cs="Times New Roman"/>
          <w:sz w:val="28"/>
          <w:szCs w:val="28"/>
        </w:rPr>
        <w:t xml:space="preserve"> его на проезжей части. </w:t>
      </w:r>
    </w:p>
    <w:p w:rsidR="001B72E3" w:rsidRPr="00470CC7" w:rsidRDefault="001B72E3" w:rsidP="00470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t>Дидактическая игра «Главная дорога»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t>Цель:</w:t>
      </w:r>
      <w:r w:rsidRPr="001B72E3">
        <w:rPr>
          <w:rFonts w:ascii="Times New Roman" w:hAnsi="Times New Roman" w:cs="Times New Roman"/>
          <w:sz w:val="28"/>
          <w:szCs w:val="28"/>
        </w:rPr>
        <w:t xml:space="preserve"> закрепить у детей понятие «главная дорога», найти знак «Главная дорога», правильно расположить его на проезжей части»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1B72E3">
        <w:rPr>
          <w:rFonts w:ascii="Times New Roman" w:hAnsi="Times New Roman" w:cs="Times New Roman"/>
          <w:sz w:val="28"/>
          <w:szCs w:val="28"/>
        </w:rPr>
        <w:t xml:space="preserve"> воспитатель предлагает ребенку найти знак «Главная дорога», рассказать, что он означает, правильно расположить его на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ковролине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>.</w:t>
      </w:r>
    </w:p>
    <w:p w:rsidR="001B72E3" w:rsidRPr="00470CC7" w:rsidRDefault="001B72E3" w:rsidP="00470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t>Дидактическая игра «Участники дорожного движения»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B72E3">
        <w:rPr>
          <w:rFonts w:ascii="Times New Roman" w:hAnsi="Times New Roman" w:cs="Times New Roman"/>
          <w:sz w:val="28"/>
          <w:szCs w:val="28"/>
        </w:rPr>
        <w:t>расширить и закрепить у детей понятие «Участники дорожного движения»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1B72E3">
        <w:rPr>
          <w:rFonts w:ascii="Times New Roman" w:hAnsi="Times New Roman" w:cs="Times New Roman"/>
          <w:sz w:val="28"/>
          <w:szCs w:val="28"/>
        </w:rPr>
        <w:t xml:space="preserve"> воспитатель спрашивает у ребенка, кто такие участники дорожного движения. Затем на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ковролине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ребенок должен показать и назвать всех участников дорожного движения.</w:t>
      </w:r>
    </w:p>
    <w:p w:rsidR="001B72E3" w:rsidRPr="00470CC7" w:rsidRDefault="001B72E3" w:rsidP="00470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t>Дидактическая игра «Знаки потерялись»</w:t>
      </w:r>
    </w:p>
    <w:p w:rsidR="001B72E3" w:rsidRP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t>Цель:</w:t>
      </w:r>
      <w:r w:rsidRPr="001B72E3">
        <w:rPr>
          <w:rFonts w:ascii="Times New Roman" w:hAnsi="Times New Roman" w:cs="Times New Roman"/>
          <w:sz w:val="28"/>
          <w:szCs w:val="28"/>
        </w:rPr>
        <w:t xml:space="preserve"> расширять знания о дорожных знаках, развивать память, логическое мышление.</w:t>
      </w:r>
    </w:p>
    <w:p w:rsidR="001B72E3" w:rsidRDefault="001B72E3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CC7">
        <w:rPr>
          <w:rFonts w:ascii="Times New Roman" w:hAnsi="Times New Roman" w:cs="Times New Roman"/>
          <w:b/>
          <w:sz w:val="28"/>
          <w:szCs w:val="28"/>
        </w:rPr>
        <w:lastRenderedPageBreak/>
        <w:t>Ход игры:</w:t>
      </w:r>
      <w:r w:rsidRPr="001B72E3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посмотреть на </w:t>
      </w:r>
      <w:proofErr w:type="spellStart"/>
      <w:r w:rsidRPr="001B72E3">
        <w:rPr>
          <w:rFonts w:ascii="Times New Roman" w:hAnsi="Times New Roman" w:cs="Times New Roman"/>
          <w:sz w:val="28"/>
          <w:szCs w:val="28"/>
        </w:rPr>
        <w:t>ковролин</w:t>
      </w:r>
      <w:proofErr w:type="spellEnd"/>
      <w:r w:rsidRPr="001B72E3">
        <w:rPr>
          <w:rFonts w:ascii="Times New Roman" w:hAnsi="Times New Roman" w:cs="Times New Roman"/>
          <w:sz w:val="28"/>
          <w:szCs w:val="28"/>
        </w:rPr>
        <w:t xml:space="preserve"> и рассказать, каких знаков не хватает на нем. Воспитатель просит поставить потерявшиеся знаки поставить на их места.</w:t>
      </w:r>
    </w:p>
    <w:p w:rsidR="00750296" w:rsidRDefault="00750296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296" w:rsidRPr="001B72E3" w:rsidRDefault="00750296" w:rsidP="001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2E3" w:rsidRDefault="00750296" w:rsidP="007502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33350" t="57150" r="98425" b="144780"/>
            <wp:docPr id="9" name="Рисунок 9" descr="C:\Users\User\Downloads\IMG-20191025-WA005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-20191025-WA0052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B72E3" w:rsidRPr="001B72E3" w:rsidRDefault="001B72E3" w:rsidP="001B72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72E3" w:rsidRPr="001B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42DA"/>
    <w:multiLevelType w:val="hybridMultilevel"/>
    <w:tmpl w:val="DDC4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63E28"/>
    <w:multiLevelType w:val="hybridMultilevel"/>
    <w:tmpl w:val="6B66B6B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3A0D70"/>
    <w:multiLevelType w:val="hybridMultilevel"/>
    <w:tmpl w:val="246A71E8"/>
    <w:lvl w:ilvl="0" w:tplc="669A8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445E1C"/>
    <w:multiLevelType w:val="hybridMultilevel"/>
    <w:tmpl w:val="1EF4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5C"/>
    <w:rsid w:val="001B72E3"/>
    <w:rsid w:val="00470CC7"/>
    <w:rsid w:val="004728E8"/>
    <w:rsid w:val="00750296"/>
    <w:rsid w:val="009F3241"/>
    <w:rsid w:val="00E7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2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7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2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2021-03-23T16:57:00Z</dcterms:created>
  <dcterms:modified xsi:type="dcterms:W3CDTF">2021-03-23T17:31:00Z</dcterms:modified>
</cp:coreProperties>
</file>